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CD" w:rsidRPr="008D37D7" w:rsidRDefault="00E37ECD" w:rsidP="008D37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7D7">
        <w:rPr>
          <w:rFonts w:ascii="Times New Roman CYR" w:hAnsi="Times New Roman CYR"/>
          <w:sz w:val="27"/>
          <w:szCs w:val="27"/>
          <w:lang w:eastAsia="ru-RU"/>
        </w:rPr>
        <w:t xml:space="preserve">муниципальное бюджетное общеобразовательное учреждение </w:t>
      </w:r>
    </w:p>
    <w:p w:rsidR="00E37ECD" w:rsidRPr="008D37D7" w:rsidRDefault="00E37ECD" w:rsidP="008D37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«</w:t>
      </w:r>
      <w:r w:rsidRPr="008D37D7">
        <w:rPr>
          <w:rFonts w:ascii="Times New Roman CYR" w:hAnsi="Times New Roman CYR"/>
          <w:sz w:val="27"/>
          <w:szCs w:val="27"/>
          <w:lang w:eastAsia="ru-RU"/>
        </w:rPr>
        <w:t>Вожегодская средняя школа</w:t>
      </w:r>
      <w:r w:rsidRPr="008D37D7">
        <w:rPr>
          <w:rFonts w:ascii="Times New Roman" w:hAnsi="Times New Roman"/>
          <w:sz w:val="27"/>
          <w:szCs w:val="27"/>
          <w:lang w:eastAsia="ru-RU"/>
        </w:rPr>
        <w:t>»</w:t>
      </w:r>
    </w:p>
    <w:p w:rsidR="00E37ECD" w:rsidRPr="008D37D7" w:rsidRDefault="00E37ECD" w:rsidP="008D37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3E1A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41pt;visibility:visible">
            <v:imagedata r:id="rId4" o:title=""/>
          </v:shape>
        </w:pict>
      </w:r>
    </w:p>
    <w:p w:rsidR="00E37ECD" w:rsidRPr="008D37D7" w:rsidRDefault="00E37ECD" w:rsidP="008D37D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D37D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E37ECD" w:rsidRPr="008D37D7" w:rsidRDefault="00E37ECD" w:rsidP="008D37D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D37D7">
        <w:rPr>
          <w:rFonts w:ascii="Times New Roman" w:hAnsi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:rsidR="00E37ECD" w:rsidRPr="008D37D7" w:rsidRDefault="00E37ECD" w:rsidP="008D37D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D37D7">
        <w:rPr>
          <w:rFonts w:ascii="Times New Roman" w:hAnsi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Мы-патриоты</w:t>
      </w:r>
      <w:r w:rsidRPr="008D37D7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</w:p>
    <w:p w:rsidR="00E37ECD" w:rsidRPr="008D37D7" w:rsidRDefault="00E37ECD" w:rsidP="008D37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8D37D7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для 4 класса</w:t>
      </w:r>
    </w:p>
    <w:p w:rsidR="00E37ECD" w:rsidRPr="008D37D7" w:rsidRDefault="00E37ECD" w:rsidP="008D37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37ECD" w:rsidRPr="008D37D7" w:rsidRDefault="00E37ECD" w:rsidP="008D37D7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37ECD" w:rsidRPr="008D37D7" w:rsidRDefault="00E37ECD" w:rsidP="008D37D7">
      <w:pPr>
        <w:spacing w:after="0" w:line="240" w:lineRule="auto"/>
        <w:jc w:val="right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E37ECD" w:rsidRPr="008D37D7" w:rsidRDefault="00E37ECD" w:rsidP="008D37D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D37D7">
        <w:rPr>
          <w:rFonts w:ascii="Times New Roman" w:hAnsi="Times New Roman"/>
          <w:color w:val="000000"/>
          <w:sz w:val="27"/>
          <w:szCs w:val="27"/>
          <w:lang w:eastAsia="ru-RU"/>
        </w:rPr>
        <w:t xml:space="preserve">Составители: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Кокарева Н.П., Неуступова Г.А., Колина Н.Л.</w:t>
      </w:r>
    </w:p>
    <w:p w:rsidR="00E37ECD" w:rsidRPr="008D37D7" w:rsidRDefault="00E37ECD" w:rsidP="008D37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7ECD" w:rsidRPr="008D37D7" w:rsidRDefault="00E37ECD" w:rsidP="008D37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п. Вожега</w:t>
      </w:r>
    </w:p>
    <w:p w:rsidR="00E37ECD" w:rsidRDefault="00E37ECD" w:rsidP="008D37D7">
      <w:pPr>
        <w:jc w:val="center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202</w:t>
      </w:r>
      <w:r>
        <w:rPr>
          <w:rFonts w:ascii="Times New Roman" w:hAnsi="Times New Roman"/>
          <w:sz w:val="27"/>
          <w:szCs w:val="27"/>
          <w:lang w:eastAsia="ru-RU"/>
        </w:rPr>
        <w:t>3</w:t>
      </w:r>
      <w:r w:rsidRPr="008D37D7">
        <w:rPr>
          <w:rFonts w:ascii="Times New Roman" w:hAnsi="Times New Roman"/>
          <w:sz w:val="27"/>
          <w:szCs w:val="27"/>
          <w:lang w:eastAsia="ru-RU"/>
        </w:rPr>
        <w:t>-202</w:t>
      </w:r>
      <w:r>
        <w:rPr>
          <w:rFonts w:ascii="Times New Roman" w:hAnsi="Times New Roman"/>
          <w:sz w:val="27"/>
          <w:szCs w:val="27"/>
          <w:lang w:eastAsia="ru-RU"/>
        </w:rPr>
        <w:t>4</w:t>
      </w:r>
      <w:r w:rsidRPr="008D37D7">
        <w:rPr>
          <w:rFonts w:ascii="Times New Roman" w:hAnsi="Times New Roman"/>
          <w:sz w:val="27"/>
          <w:szCs w:val="27"/>
          <w:lang w:eastAsia="ru-RU"/>
        </w:rPr>
        <w:t xml:space="preserve"> г.</w:t>
      </w:r>
    </w:p>
    <w:p w:rsidR="00E37ECD" w:rsidRPr="008D37D7" w:rsidRDefault="00E37ECD" w:rsidP="008D37D7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8D37D7">
        <w:rPr>
          <w:rFonts w:ascii="Times New Roman" w:hAnsi="Times New Roman"/>
          <w:b/>
          <w:sz w:val="27"/>
          <w:szCs w:val="27"/>
          <w:lang w:eastAsia="ru-RU"/>
        </w:rPr>
        <w:t>Пояснительная записка</w:t>
      </w:r>
    </w:p>
    <w:p w:rsidR="00E37ECD" w:rsidRPr="008D37D7" w:rsidRDefault="00E37ECD" w:rsidP="00377C72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E37ECD" w:rsidRPr="008D37D7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 Федеральный закон Российской Федерации от 29 декабря 2012 года № 273-ФЗ «Об образовании в Российской Федерации».</w:t>
      </w:r>
    </w:p>
    <w:p w:rsidR="00E37ECD" w:rsidRPr="008D37D7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 Приказ Минпросвещения России от 31.05.2021 № 286 «Об утверждении федерального государственного образовательного стандарта начального общего образования» (далее - приказ Минпросвещения об утверждении ФГОС НОО)</w:t>
      </w:r>
    </w:p>
    <w:p w:rsidR="00E37ECD" w:rsidRPr="008D37D7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 Письмо Министерства Просвещения Российской Федерации от 5 июля 2022 года № ТВ-1290/03 «О направлении методических рекомендаций»</w:t>
      </w:r>
    </w:p>
    <w:p w:rsidR="00E37ECD" w:rsidRPr="008D37D7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-Стратегии развития воспитания в Российской Федерации на период до 2025 года, утвержденной распоряжением Правительства от 29.05.2015 № 996-р;СП 2.4.3648-20;</w:t>
      </w:r>
    </w:p>
    <w:p w:rsidR="00E37ECD" w:rsidRPr="008D37D7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-СанПиН 1.2.3685-21;</w:t>
      </w:r>
    </w:p>
    <w:p w:rsidR="00E37ECD" w:rsidRDefault="00E37ECD" w:rsidP="008D37D7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-Основной образовательной программы МБОУ «Вожегодская средняя школа»</w:t>
      </w:r>
    </w:p>
    <w:p w:rsidR="00E37ECD" w:rsidRPr="008D37D7" w:rsidRDefault="00E37ECD" w:rsidP="008D37D7">
      <w:pPr>
        <w:ind w:left="-567" w:firstLine="567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В настоящее время в нашей стране возрождается система  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E37ECD" w:rsidRPr="008D37D7" w:rsidRDefault="00E37ECD" w:rsidP="008D37D7">
      <w:pPr>
        <w:ind w:left="-567" w:firstLine="567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Патриотизм-система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 безопасности государства.</w:t>
      </w:r>
    </w:p>
    <w:p w:rsidR="00E37ECD" w:rsidRPr="008D37D7" w:rsidRDefault="00E37ECD" w:rsidP="008D37D7">
      <w:pPr>
        <w:ind w:left="-567" w:firstLine="567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 патриотизма, чувства любви к Родине.</w:t>
      </w:r>
    </w:p>
    <w:p w:rsidR="00E37ECD" w:rsidRPr="008D37D7" w:rsidRDefault="00E37ECD" w:rsidP="008D37D7">
      <w:pPr>
        <w:ind w:left="-567" w:firstLine="567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В процессе обучения д</w:t>
      </w:r>
      <w:r w:rsidRPr="008D37D7">
        <w:rPr>
          <w:rFonts w:ascii="Times New Roman" w:hAnsi="Times New Roman"/>
          <w:sz w:val="27"/>
          <w:szCs w:val="27"/>
          <w:lang w:eastAsia="ru-RU"/>
        </w:rPr>
        <w:t>ети приобретут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 гражданину, патриоту.</w:t>
      </w:r>
    </w:p>
    <w:p w:rsidR="00E37ECD" w:rsidRPr="008D37D7" w:rsidRDefault="00E37ECD" w:rsidP="008D37D7">
      <w:pPr>
        <w:spacing w:after="0"/>
        <w:ind w:left="-567" w:firstLine="567"/>
        <w:contextualSpacing/>
        <w:jc w:val="both"/>
        <w:rPr>
          <w:rFonts w:ascii="Times New Roman" w:hAnsi="Times New Roman"/>
          <w:sz w:val="27"/>
          <w:szCs w:val="27"/>
          <w:lang w:eastAsia="ru-RU"/>
        </w:rPr>
      </w:pPr>
      <w:r w:rsidRPr="008D37D7">
        <w:rPr>
          <w:rFonts w:ascii="Times New Roman" w:hAnsi="Times New Roman"/>
          <w:sz w:val="27"/>
          <w:szCs w:val="27"/>
          <w:lang w:eastAsia="ru-RU"/>
        </w:rPr>
        <w:t>В основу проекта положены Всероссийское детско-юношеское военно-патриотическое общественное движение «ЮНАРМИЯ».</w:t>
      </w:r>
    </w:p>
    <w:p w:rsidR="00E37ECD" w:rsidRPr="00BD5B5C" w:rsidRDefault="00E37ECD" w:rsidP="00BD5B5C">
      <w:pPr>
        <w:jc w:val="center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ab/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Учебный курс</w:t>
      </w:r>
      <w:r>
        <w:rPr>
          <w:rFonts w:ascii="Times New Roman" w:hAnsi="Times New Roman"/>
          <w:sz w:val="27"/>
          <w:szCs w:val="27"/>
          <w:lang w:eastAsia="ru-RU"/>
        </w:rPr>
        <w:t xml:space="preserve"> предназначен для обучающихся </w:t>
      </w:r>
      <w:r w:rsidRPr="00BD5B5C">
        <w:rPr>
          <w:rFonts w:ascii="Times New Roman" w:hAnsi="Times New Roman"/>
          <w:sz w:val="27"/>
          <w:szCs w:val="27"/>
          <w:lang w:eastAsia="ru-RU"/>
        </w:rPr>
        <w:t>4-х класс</w:t>
      </w:r>
      <w:r>
        <w:rPr>
          <w:rFonts w:ascii="Times New Roman" w:hAnsi="Times New Roman"/>
          <w:sz w:val="27"/>
          <w:szCs w:val="27"/>
          <w:lang w:eastAsia="ru-RU"/>
        </w:rPr>
        <w:t>ов; рассчитан на 1 час в неделю-</w:t>
      </w:r>
      <w:r w:rsidRPr="00BD5B5C">
        <w:rPr>
          <w:rFonts w:ascii="Times New Roman" w:hAnsi="Times New Roman"/>
          <w:sz w:val="27"/>
          <w:szCs w:val="27"/>
          <w:lang w:eastAsia="ru-RU"/>
        </w:rPr>
        <w:t>34 часа в год.</w:t>
      </w:r>
    </w:p>
    <w:p w:rsidR="00E37ECD" w:rsidRPr="00EF5424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EF5424">
        <w:rPr>
          <w:rFonts w:ascii="Times New Roman" w:hAnsi="Times New Roman"/>
          <w:sz w:val="27"/>
          <w:szCs w:val="27"/>
          <w:lang w:eastAsia="ru-RU"/>
        </w:rPr>
        <w:t>Форма организации:  клуб.</w:t>
      </w:r>
    </w:p>
    <w:p w:rsidR="00E37ECD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b/>
          <w:sz w:val="27"/>
          <w:szCs w:val="27"/>
          <w:lang w:eastAsia="ru-RU"/>
        </w:rPr>
        <w:t>Цель программы:</w:t>
      </w:r>
      <w:r w:rsidRPr="00BD5B5C">
        <w:rPr>
          <w:rFonts w:ascii="Times New Roman" w:hAnsi="Times New Roman"/>
          <w:sz w:val="27"/>
          <w:szCs w:val="27"/>
          <w:lang w:eastAsia="ru-RU"/>
        </w:rPr>
        <w:t xml:space="preserve"> создание условий для воспитания человека с активной жизненной позицией,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D5B5C">
        <w:rPr>
          <w:rFonts w:ascii="Times New Roman" w:hAnsi="Times New Roman"/>
          <w:sz w:val="27"/>
          <w:szCs w:val="27"/>
          <w:lang w:eastAsia="ru-RU"/>
        </w:rPr>
        <w:t>патриота своей Родины, готового к службе в рядах вооруженных сил.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Задачи: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обучающие: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знакомство с историей Вооруженных Сил РФ;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знакомство с символами воинской славы, боевым знаменем;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знакомство с историей юнармейского движения в России;</w:t>
      </w:r>
    </w:p>
    <w:p w:rsidR="00E37ECD" w:rsidRPr="00EF5424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EF5424">
        <w:rPr>
          <w:rFonts w:ascii="Times New Roman" w:hAnsi="Times New Roman"/>
          <w:sz w:val="27"/>
          <w:szCs w:val="27"/>
          <w:lang w:eastAsia="ru-RU"/>
        </w:rPr>
        <w:t>развивающие:</w:t>
      </w:r>
    </w:p>
    <w:p w:rsidR="00E37ECD" w:rsidRPr="00EF5424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EF5424">
        <w:rPr>
          <w:rFonts w:ascii="Times New Roman" w:hAnsi="Times New Roman"/>
          <w:sz w:val="27"/>
          <w:szCs w:val="27"/>
          <w:lang w:eastAsia="ru-RU"/>
        </w:rPr>
        <w:t>- развитие выносливости, ловкости, физической силы юнармейцев;</w:t>
      </w:r>
    </w:p>
    <w:p w:rsidR="00E37ECD" w:rsidRPr="00EF5424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EF5424">
        <w:rPr>
          <w:rFonts w:ascii="Times New Roman" w:hAnsi="Times New Roman"/>
          <w:sz w:val="27"/>
          <w:szCs w:val="27"/>
          <w:lang w:eastAsia="ru-RU"/>
        </w:rPr>
        <w:t>- развитие аккуратности, чистоплотности, дисциплинированности, умения четко следовать инструкциям.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воспитательные: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воспитание патриотизма;</w:t>
      </w:r>
    </w:p>
    <w:p w:rsidR="00E37ECD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воспитание чувства глубокой ответственности за выполнение требований присяги, верности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D5B5C">
        <w:rPr>
          <w:rFonts w:ascii="Times New Roman" w:hAnsi="Times New Roman"/>
          <w:sz w:val="27"/>
          <w:szCs w:val="27"/>
          <w:lang w:eastAsia="ru-RU"/>
        </w:rPr>
        <w:t>воинскому долгу, Боевому Знамени части (Флагу корабля) как символу воинской чести,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D5B5C">
        <w:rPr>
          <w:rFonts w:ascii="Times New Roman" w:hAnsi="Times New Roman"/>
          <w:sz w:val="27"/>
          <w:szCs w:val="27"/>
          <w:lang w:eastAsia="ru-RU"/>
        </w:rPr>
        <w:t>доблести и славы.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Программа направлена на повышение интереса обучающихся к военно-патриотической</w:t>
      </w:r>
      <w:r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BD5B5C">
        <w:rPr>
          <w:rFonts w:ascii="Times New Roman" w:hAnsi="Times New Roman"/>
          <w:sz w:val="27"/>
          <w:szCs w:val="27"/>
          <w:lang w:eastAsia="ru-RU"/>
        </w:rPr>
        <w:t>деятельности и предназначена обеспечить: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участие молодежи в реализации государственной политики в области военно-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патриотического и гражданского воспитания;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изучение истории и культуры Отечества и родного края;</w:t>
      </w:r>
    </w:p>
    <w:p w:rsidR="00E37ECD" w:rsidRDefault="00E37ECD" w:rsidP="007A16CF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передачу и развитие лучши</w:t>
      </w:r>
      <w:r>
        <w:rPr>
          <w:rFonts w:ascii="Times New Roman" w:hAnsi="Times New Roman"/>
          <w:sz w:val="27"/>
          <w:szCs w:val="27"/>
          <w:lang w:eastAsia="ru-RU"/>
        </w:rPr>
        <w:t>х традиций российского воинства.</w:t>
      </w:r>
    </w:p>
    <w:p w:rsidR="00E37ECD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Pr="00E7629E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E7629E">
        <w:rPr>
          <w:rFonts w:ascii="Times New Roman" w:hAnsi="Times New Roman"/>
          <w:sz w:val="27"/>
          <w:szCs w:val="27"/>
          <w:lang w:eastAsia="ru-RU"/>
        </w:rPr>
        <w:t>Содержание курса</w:t>
      </w:r>
    </w:p>
    <w:p w:rsidR="00E37ECD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tbl>
      <w:tblPr>
        <w:tblStyle w:val="TableGrid"/>
        <w:tblW w:w="0" w:type="auto"/>
        <w:tblLook w:val="01E0"/>
      </w:tblPr>
      <w:tblGrid>
        <w:gridCol w:w="828"/>
        <w:gridCol w:w="13021"/>
        <w:gridCol w:w="937"/>
      </w:tblGrid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3021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Наименование раздела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Кол.ч.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3021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Раздел 1 Введение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1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3021" w:type="dxa"/>
            <w:vAlign w:val="center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Военная история.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5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3021" w:type="dxa"/>
            <w:vAlign w:val="center"/>
          </w:tcPr>
          <w:p w:rsidR="00E37ECD" w:rsidRPr="00EF5424" w:rsidRDefault="00E37ECD" w:rsidP="004D039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Государственные символы Российской Федерации, Вологодской области, символика Юнармии.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3021" w:type="dxa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Физическая подготовка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3021" w:type="dxa"/>
            <w:vAlign w:val="center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Теоретическая  подготовка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4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3021" w:type="dxa"/>
            <w:vAlign w:val="center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Строевая подготовка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3021" w:type="dxa"/>
            <w:vAlign w:val="center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val="en-US" w:eastAsia="ru-RU"/>
              </w:rPr>
              <w:t>VII</w:t>
            </w: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. Медико-санитарная подготовка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7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3021" w:type="dxa"/>
          </w:tcPr>
          <w:p w:rsidR="00E37ECD" w:rsidRPr="00EF5424" w:rsidRDefault="00E37ECD" w:rsidP="00EF542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 w:rsidRPr="00EF5424"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 w:rsidRPr="00EF5424"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3</w:t>
            </w:r>
          </w:p>
        </w:tc>
      </w:tr>
      <w:tr w:rsidR="00E37ECD" w:rsidRPr="00EF5424" w:rsidTr="004D0397">
        <w:tc>
          <w:tcPr>
            <w:tcW w:w="828" w:type="dxa"/>
          </w:tcPr>
          <w:p w:rsidR="00E37ECD" w:rsidRPr="004D0397" w:rsidRDefault="00E37ECD" w:rsidP="00BD5B5C">
            <w:pPr>
              <w:jc w:val="both"/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</w:pPr>
            <w:r w:rsidRPr="004D0397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3021" w:type="dxa"/>
          </w:tcPr>
          <w:p w:rsidR="00E37ECD" w:rsidRPr="004D0397" w:rsidRDefault="00E37ECD" w:rsidP="00BD5B5C">
            <w:pPr>
              <w:jc w:val="both"/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</w:pPr>
            <w:r w:rsidRPr="004D0397">
              <w:rPr>
                <w:rFonts w:ascii="Times New Roman" w:eastAsia="Calibri" w:hAnsi="Times New Roman"/>
                <w:b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E37ECD" w:rsidRPr="00EF5424" w:rsidRDefault="00E37ECD" w:rsidP="00BD5B5C">
            <w:pPr>
              <w:jc w:val="both"/>
              <w:rPr>
                <w:rFonts w:ascii="Times New Roman" w:eastAsia="Calibri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/>
                <w:sz w:val="27"/>
                <w:szCs w:val="27"/>
                <w:lang w:eastAsia="ru-RU"/>
              </w:rPr>
              <w:t>34</w:t>
            </w:r>
          </w:p>
        </w:tc>
      </w:tr>
    </w:tbl>
    <w:p w:rsidR="00E37ECD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Pr="00BD5B5C" w:rsidRDefault="00E37ECD" w:rsidP="00BD5B5C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BD5B5C">
        <w:rPr>
          <w:rFonts w:ascii="Times New Roman" w:hAnsi="Times New Roman"/>
          <w:b/>
          <w:sz w:val="27"/>
          <w:szCs w:val="27"/>
          <w:lang w:eastAsia="ru-RU"/>
        </w:rPr>
        <w:t>Личностные,  метапредмнтные и предметные</w:t>
      </w:r>
    </w:p>
    <w:p w:rsidR="00E37ECD" w:rsidRPr="00BD5B5C" w:rsidRDefault="00E37ECD" w:rsidP="00BD5B5C">
      <w:pPr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BD5B5C">
        <w:rPr>
          <w:rFonts w:ascii="Times New Roman" w:hAnsi="Times New Roman"/>
          <w:b/>
          <w:sz w:val="27"/>
          <w:szCs w:val="27"/>
          <w:lang w:eastAsia="ru-RU"/>
        </w:rPr>
        <w:t>результаты освоения курса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Личностные результаты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 xml:space="preserve">• формирование патриотизма , чувства верности и гордости за свою Родину, готовности к служению Отечеству; 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формирование организованности и сплочения, мужества, воли, смелости, находчивости, выносливости, боевой выучки, дисциплинированности и воинского порядка;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выполнение строевых приемов в строю и в движении, вырабатывать строевую выправку;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Изучение военной истории Отечества, воинских званий, родов войск, воинской присяги и ритуалов;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развитие мотивов учебной деятельности и личностный смысл учения, принятие и освоение социальной роли обучающего; 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развитие физических способностей и качеств личности, обеспечивающих безопасное поведение человека в условиях опасных и чрезвычайных ситуаций в современных условиях жизнедеятельности;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 xml:space="preserve">          • формирование установки на личную безопасность, безопасность общества, ответственного отношения к личному здоровью как индивидуальной и общественной ценности, потребности в здоровом  образе жизни;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Метапредметные результаты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готовность конструктивно разрешать конфликты посредством учёта интересов сторон и сотрудничества;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- консолидация и координация деятельности школы, семьи, общественности, жителей села в патриотическом воспитании детей;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Предметные результаты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 xml:space="preserve">•  формирование первоначальных представлений об Армии, воинских ритуалах Вооруженных Сил; 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 формирование  представлений о значении строевого обучения  и воспитания, армейских нормативах по физической подготовке;</w:t>
      </w:r>
    </w:p>
    <w:p w:rsidR="00E37ECD" w:rsidRPr="00BD5B5C" w:rsidRDefault="00E37ECD" w:rsidP="00BD5B5C">
      <w:pPr>
        <w:jc w:val="both"/>
        <w:rPr>
          <w:rFonts w:ascii="Times New Roman" w:hAnsi="Times New Roman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E37ECD" w:rsidRPr="007A16CF" w:rsidRDefault="00E37ECD" w:rsidP="00BD5B5C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r w:rsidRPr="00BD5B5C">
        <w:rPr>
          <w:rFonts w:ascii="Times New Roman" w:hAnsi="Times New Roman"/>
          <w:sz w:val="27"/>
          <w:szCs w:val="27"/>
          <w:lang w:eastAsia="ru-RU"/>
        </w:rPr>
        <w:t xml:space="preserve">     Навыки юнармейских специальностей школьники получают в течение учебного года. Свои умения и навыки проверяют и закрепляют в военных и подвижных спортивных играх, комбинированных эстафетах, смотрах, различного уровня конкурсах, викторинах, соревнованиях. </w:t>
      </w:r>
    </w:p>
    <w:p w:rsidR="00E37ECD" w:rsidRDefault="00E37ECD" w:rsidP="00E7629E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  <w:bookmarkStart w:id="0" w:name="_GoBack"/>
      <w:bookmarkEnd w:id="0"/>
    </w:p>
    <w:p w:rsidR="00E37ECD" w:rsidRPr="00A9757E" w:rsidRDefault="00E37ECD" w:rsidP="00E76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9757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Тематическое планирование курса внеурочной деятельности </w:t>
      </w:r>
    </w:p>
    <w:p w:rsidR="00E37ECD" w:rsidRDefault="00E37ECD" w:rsidP="00E762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A9757E">
        <w:rPr>
          <w:rFonts w:ascii="Times New Roman" w:hAnsi="Times New Roman"/>
          <w:b/>
          <w:bCs/>
          <w:iCs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Мы - патриоты</w:t>
      </w:r>
      <w:r w:rsidRPr="00A9757E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» </w:t>
      </w:r>
    </w:p>
    <w:p w:rsidR="00E37ECD" w:rsidRDefault="00E37ECD" w:rsidP="00E762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618"/>
        <w:gridCol w:w="1713"/>
        <w:gridCol w:w="3336"/>
        <w:gridCol w:w="4224"/>
      </w:tblGrid>
      <w:tr w:rsidR="00E37ECD" w:rsidRPr="00E24868" w:rsidTr="004D0397">
        <w:tc>
          <w:tcPr>
            <w:tcW w:w="617" w:type="dxa"/>
          </w:tcPr>
          <w:p w:rsidR="00E37ECD" w:rsidRPr="00E24868" w:rsidRDefault="00E37ECD" w:rsidP="00207993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E24868">
              <w:rPr>
                <w:rStyle w:val="c0"/>
                <w:b/>
                <w:sz w:val="28"/>
                <w:szCs w:val="28"/>
              </w:rPr>
              <w:t>№</w:t>
            </w:r>
          </w:p>
          <w:p w:rsidR="00E37ECD" w:rsidRPr="00E24868" w:rsidRDefault="00E37ECD" w:rsidP="00207993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E24868">
              <w:rPr>
                <w:rStyle w:val="c0"/>
                <w:b/>
                <w:sz w:val="28"/>
                <w:szCs w:val="28"/>
              </w:rPr>
              <w:t>п/п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E24868">
              <w:rPr>
                <w:rStyle w:val="c0"/>
                <w:b/>
                <w:sz w:val="28"/>
                <w:szCs w:val="28"/>
              </w:rPr>
              <w:t>Наименование раздела (темы)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 w:rsidRPr="00E24868">
              <w:rPr>
                <w:rStyle w:val="c0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336" w:type="dxa"/>
          </w:tcPr>
          <w:p w:rsidR="00E37ECD" w:rsidRDefault="00E37ECD" w:rsidP="00207993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pStyle w:val="c2"/>
              <w:spacing w:before="0" w:beforeAutospacing="0" w:after="0" w:afterAutospacing="0"/>
              <w:jc w:val="center"/>
              <w:rPr>
                <w:rStyle w:val="c0"/>
                <w:b/>
                <w:sz w:val="28"/>
                <w:szCs w:val="28"/>
              </w:rPr>
            </w:pPr>
            <w:r>
              <w:rPr>
                <w:rStyle w:val="c0"/>
                <w:b/>
                <w:sz w:val="28"/>
                <w:szCs w:val="28"/>
              </w:rPr>
              <w:t>ЦОР</w:t>
            </w:r>
          </w:p>
        </w:tc>
      </w:tr>
      <w:tr w:rsidR="00E37ECD" w:rsidRPr="00E24868" w:rsidTr="004D0397">
        <w:tc>
          <w:tcPr>
            <w:tcW w:w="5235" w:type="dxa"/>
            <w:gridSpan w:val="2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 Введение</w:t>
            </w:r>
          </w:p>
        </w:tc>
        <w:tc>
          <w:tcPr>
            <w:tcW w:w="1713" w:type="dxa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Вводное занятие. Знакомство с членами военно-патриотического клуба «Юнармия»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24" w:type="dxa"/>
          </w:tcPr>
          <w:p w:rsidR="00E37ECD" w:rsidRPr="004D0397" w:rsidRDefault="00E37ECD" w:rsidP="004D0397">
            <w:pPr>
              <w:rPr>
                <w:sz w:val="24"/>
                <w:szCs w:val="24"/>
                <w:lang w:val="en-US"/>
              </w:rPr>
            </w:pPr>
            <w:r w:rsidRPr="004D039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E37ECD" w:rsidRPr="004D0397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E248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Военная история.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Вооружённых сил Российской Федерации. 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4224" w:type="dxa"/>
          </w:tcPr>
          <w:p w:rsidR="00E37ECD" w:rsidRPr="004D0397" w:rsidRDefault="00E37ECD" w:rsidP="004D0397">
            <w:pPr>
              <w:rPr>
                <w:sz w:val="24"/>
                <w:szCs w:val="24"/>
                <w:lang w:val="en-US"/>
              </w:rPr>
            </w:pPr>
            <w:r w:rsidRPr="004D039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E37ECD" w:rsidRPr="004D0397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Структура Вооружённых сил Российской Федерации.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24" w:type="dxa"/>
          </w:tcPr>
          <w:p w:rsidR="00E37ECD" w:rsidRPr="00F707BB" w:rsidRDefault="00E37ECD" w:rsidP="004D0397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Великие русские полководцы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4224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Детские и молодежные движения в Российской империи и СССР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4D0397" w:rsidRDefault="00E37ECD" w:rsidP="004D0397">
            <w:pPr>
              <w:rPr>
                <w:sz w:val="24"/>
                <w:szCs w:val="24"/>
                <w:lang w:val="en-US"/>
              </w:rPr>
            </w:pPr>
            <w:r w:rsidRPr="004D039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E37ECD" w:rsidRPr="004D0397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37ECD" w:rsidRPr="004D0397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История юнармейского движения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4D0397" w:rsidRDefault="00E37ECD" w:rsidP="004D0397">
            <w:pPr>
              <w:rPr>
                <w:sz w:val="24"/>
                <w:szCs w:val="24"/>
                <w:lang w:val="en-US"/>
              </w:rPr>
            </w:pPr>
            <w:r w:rsidRPr="004D0397">
              <w:rPr>
                <w:sz w:val="24"/>
                <w:szCs w:val="24"/>
                <w:lang w:val="en-US"/>
              </w:rPr>
              <w:t>school-collection.edu.ru/collection/</w:t>
            </w:r>
          </w:p>
          <w:p w:rsidR="00E37ECD" w:rsidRPr="004D0397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E248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Государственные символ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ы Российской Федерации, Вологодской области</w:t>
            </w:r>
            <w:r w:rsidRPr="00E2486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, символика Юнармии.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Государственные символы РФ (флаг, герб, гимна)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Квест-игра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Символика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Вологодской области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Символика ВВПОД «Юнармия»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4" w:type="dxa"/>
          </w:tcPr>
          <w:p w:rsidR="00E37ECD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задачи, структура «Юнармии». Права и обязанности участников движения. Клятва юнармейца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   </w:t>
            </w:r>
          </w:p>
        </w:tc>
        <w:tc>
          <w:tcPr>
            <w:tcW w:w="3336" w:type="dxa"/>
          </w:tcPr>
          <w:p w:rsidR="00E37ECD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4" w:type="dxa"/>
          </w:tcPr>
          <w:p w:rsidR="00E37ECD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IV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Физическая подготовка</w:t>
            </w:r>
          </w:p>
        </w:tc>
        <w:tc>
          <w:tcPr>
            <w:tcW w:w="1713" w:type="dxa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подготовка и её значение для укрепления здоровья.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физической подготовки для прохождения воинской службы.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 по физической подготовке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24" w:type="dxa"/>
          </w:tcPr>
          <w:p w:rsidR="00E37ECD" w:rsidRPr="00F707BB" w:rsidRDefault="00E37ECD" w:rsidP="004D0397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E37ECD" w:rsidRPr="00E24868" w:rsidRDefault="00E37ECD" w:rsidP="002079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Теоретическая огневая подготовка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Виртуальная экскурсия в музей оружия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Виды огнестрельного боевого оружия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Интерактивная игра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Пневматическая винтовка. Правила удержания и прицеливания винтовки.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Видеофильм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Строевая подготовка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Основы строевой подготовки. Виды строя. Передвижение в строю. Перестроения в строю.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F707BB" w:rsidRDefault="00E37ECD" w:rsidP="004D0397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Строевые приемы. Строевые команды. Передвижение в составе знаменной группы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Подача и выполнение команд в строю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строевой песни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строевых приемов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Отработка строевой песни при передвижении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строя и песни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Default="00E37ECD">
            <w:r w:rsidRPr="00FA520A">
              <w:rPr>
                <w:rFonts w:ascii="Times New Roman" w:hAnsi="Times New Roman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5235" w:type="dxa"/>
            <w:gridSpan w:val="2"/>
            <w:vAlign w:val="center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VII</w:t>
            </w: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Медико-санитарная подготовка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Медицинские термины. 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Алгоритм оказания первой доврачебной помощи.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4224" w:type="dxa"/>
          </w:tcPr>
          <w:p w:rsidR="00E37ECD" w:rsidRPr="00F707BB" w:rsidRDefault="00E37ECD" w:rsidP="004D0397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Оценка ситуации, состояния пострадавшего. Обеспечение безопасности на месте происшествия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Виды травм. Оказание первой доврачебной помощи при механических травмах.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Виды ранений и кровотечений. Оказание первой доврачебной помощи при ранениях.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4D0397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Утопление, ожоги, обморожения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4D0397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первой доврачебной помощи при ожогах, тепловом и солнечном ударе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Ролевая игра</w:t>
            </w:r>
          </w:p>
        </w:tc>
        <w:tc>
          <w:tcPr>
            <w:tcW w:w="4224" w:type="dxa"/>
          </w:tcPr>
          <w:p w:rsidR="00E37ECD" w:rsidRPr="004D0397" w:rsidRDefault="00E37ECD">
            <w:pPr>
              <w:rPr>
                <w:lang w:val="de-DE"/>
              </w:rPr>
            </w:pPr>
            <w:r w:rsidRPr="004D0397">
              <w:rPr>
                <w:sz w:val="24"/>
                <w:szCs w:val="24"/>
                <w:lang w:val="de-DE"/>
              </w:rPr>
              <w:t>edsoo.ru/Metodicheskie_videouroki.htm</w:t>
            </w:r>
          </w:p>
        </w:tc>
      </w:tr>
      <w:tr w:rsidR="00E37ECD" w:rsidRPr="00E24868" w:rsidTr="004D0397">
        <w:tc>
          <w:tcPr>
            <w:tcW w:w="5235" w:type="dxa"/>
            <w:gridSpan w:val="2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13" w:type="dxa"/>
          </w:tcPr>
          <w:p w:rsidR="00E37ECD" w:rsidRPr="00E24868" w:rsidRDefault="00E37ECD" w:rsidP="0020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24" w:type="dxa"/>
          </w:tcPr>
          <w:p w:rsidR="00E37ECD" w:rsidRPr="00E24868" w:rsidRDefault="00E37ECD" w:rsidP="005C2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Встреча с ветераном боевых действий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Встреча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18" w:type="dxa"/>
            <w:vAlign w:val="center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в Музей боевой славы</w:t>
            </w:r>
          </w:p>
        </w:tc>
        <w:tc>
          <w:tcPr>
            <w:tcW w:w="1713" w:type="dxa"/>
            <w:vAlign w:val="center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7ECD" w:rsidRPr="00E24868" w:rsidTr="004D0397">
        <w:tc>
          <w:tcPr>
            <w:tcW w:w="617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18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</w:t>
            </w:r>
          </w:p>
        </w:tc>
        <w:tc>
          <w:tcPr>
            <w:tcW w:w="1713" w:type="dxa"/>
          </w:tcPr>
          <w:p w:rsidR="00E37ECD" w:rsidRPr="00E24868" w:rsidRDefault="00E37ECD" w:rsidP="005C2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486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36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 - Зарница</w:t>
            </w:r>
          </w:p>
        </w:tc>
        <w:tc>
          <w:tcPr>
            <w:tcW w:w="4224" w:type="dxa"/>
          </w:tcPr>
          <w:p w:rsidR="00E37ECD" w:rsidRPr="00E24868" w:rsidRDefault="00E37ECD" w:rsidP="002079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7ECD" w:rsidRDefault="00E37ECD" w:rsidP="00E762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7ECD" w:rsidRDefault="00E37ECD" w:rsidP="00E7629E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Default="00E37ECD" w:rsidP="00E7629E">
      <w:pPr>
        <w:jc w:val="both"/>
        <w:rPr>
          <w:rFonts w:ascii="Times New Roman" w:hAnsi="Times New Roman"/>
          <w:color w:val="FF0000"/>
          <w:sz w:val="27"/>
          <w:szCs w:val="27"/>
          <w:lang w:eastAsia="ru-RU"/>
        </w:rPr>
      </w:pPr>
    </w:p>
    <w:p w:rsidR="00E37ECD" w:rsidRPr="00BD5B5C" w:rsidRDefault="00E37ECD" w:rsidP="008D37D7">
      <w:pPr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8D37D7">
      <w:pPr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8D37D7">
      <w:pPr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E37ECD" w:rsidRPr="00BD5B5C" w:rsidRDefault="00E37ECD" w:rsidP="008D37D7">
      <w:pPr>
        <w:jc w:val="center"/>
      </w:pPr>
    </w:p>
    <w:sectPr w:rsidR="00E37ECD" w:rsidRPr="00BD5B5C" w:rsidSect="004D03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A3C"/>
    <w:rsid w:val="00207993"/>
    <w:rsid w:val="00340144"/>
    <w:rsid w:val="00377C72"/>
    <w:rsid w:val="004D0397"/>
    <w:rsid w:val="00552AB3"/>
    <w:rsid w:val="005A7A3C"/>
    <w:rsid w:val="005C2F92"/>
    <w:rsid w:val="007A16CF"/>
    <w:rsid w:val="007D3E1A"/>
    <w:rsid w:val="008D37D7"/>
    <w:rsid w:val="00A24378"/>
    <w:rsid w:val="00A9757E"/>
    <w:rsid w:val="00BD5B5C"/>
    <w:rsid w:val="00E24868"/>
    <w:rsid w:val="00E37ECD"/>
    <w:rsid w:val="00E7629E"/>
    <w:rsid w:val="00EF5424"/>
    <w:rsid w:val="00F707BB"/>
    <w:rsid w:val="00FA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D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37D7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37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377C72"/>
    <w:rPr>
      <w:rFonts w:cs="Times New Roman"/>
    </w:rPr>
  </w:style>
  <w:style w:type="table" w:styleId="TableGrid">
    <w:name w:val="Table Grid"/>
    <w:basedOn w:val="TableNormal"/>
    <w:uiPriority w:val="99"/>
    <w:locked/>
    <w:rsid w:val="00EF542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11</Pages>
  <Words>1536</Words>
  <Characters>8757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пользователь11</cp:lastModifiedBy>
  <cp:revision>3</cp:revision>
  <dcterms:created xsi:type="dcterms:W3CDTF">2023-09-18T17:44:00Z</dcterms:created>
  <dcterms:modified xsi:type="dcterms:W3CDTF">2023-09-19T08:37:00Z</dcterms:modified>
</cp:coreProperties>
</file>