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C4" w:rsidRPr="000E7B6E" w:rsidRDefault="0046466A" w:rsidP="00E51194">
      <w:pPr>
        <w:pStyle w:val="a9"/>
        <w:pageBreakBefore/>
        <w:shd w:val="clear" w:color="auto" w:fill="FFFFFF"/>
        <w:spacing w:before="240" w:after="0"/>
        <w:rPr>
          <w:rStyle w:val="1"/>
          <w:color w:val="000000"/>
          <w:sz w:val="27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-13.45pt;width:436.8pt;height:13.45pt;z-index:251660288;mso-wrap-distance-left:0;mso-wrap-distance-right:0;mso-position-vertical-relative:page" stroked="f">
            <v:fill color2="black"/>
            <v:textbox inset="0,0,0,0">
              <w:txbxContent>
                <w:p w:rsidR="00E35923" w:rsidRPr="0045759C" w:rsidRDefault="00E35923" w:rsidP="00B30AC4"/>
              </w:txbxContent>
            </v:textbox>
            <w10:wrap type="square" side="right" anchory="page"/>
          </v:shape>
        </w:pict>
      </w:r>
      <w:r w:rsidR="00B30AC4" w:rsidRPr="000E7B6E">
        <w:rPr>
          <w:rStyle w:val="1"/>
          <w:rFonts w:ascii="Times New Roman CYR" w:hAnsi="Times New Roman CYR"/>
          <w:color w:val="000000"/>
          <w:sz w:val="27"/>
          <w:szCs w:val="28"/>
          <w:lang w:val="ru-RU"/>
        </w:rPr>
        <w:t>Муниципальное бюджетное общеобразовательное учреждение</w:t>
      </w:r>
    </w:p>
    <w:p w:rsidR="00B30AC4" w:rsidRPr="000E7B6E" w:rsidRDefault="00E51194" w:rsidP="00B30AC4">
      <w:pPr>
        <w:pStyle w:val="a9"/>
        <w:shd w:val="clear" w:color="auto" w:fill="FFFFFF"/>
        <w:spacing w:before="240" w:after="0"/>
        <w:jc w:val="center"/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E8D0B4F" wp14:editId="23F7A546">
            <wp:simplePos x="0" y="0"/>
            <wp:positionH relativeFrom="page">
              <wp:posOffset>-152400</wp:posOffset>
            </wp:positionH>
            <wp:positionV relativeFrom="page">
              <wp:posOffset>1247775</wp:posOffset>
            </wp:positionV>
            <wp:extent cx="7581900" cy="10706100"/>
            <wp:effectExtent l="0" t="0" r="0" b="0"/>
            <wp:wrapNone/>
            <wp:docPr id="5" name="Рисунок 5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C4" w:rsidRPr="000E7B6E">
        <w:rPr>
          <w:rStyle w:val="1"/>
          <w:color w:val="000000"/>
          <w:sz w:val="27"/>
          <w:szCs w:val="28"/>
          <w:lang w:val="ru-RU"/>
        </w:rPr>
        <w:t>«</w:t>
      </w:r>
      <w:proofErr w:type="spellStart"/>
      <w:r w:rsidR="00B30AC4" w:rsidRPr="000E7B6E">
        <w:rPr>
          <w:rStyle w:val="1"/>
          <w:rFonts w:ascii="Times New Roman CYR" w:hAnsi="Times New Roman CYR"/>
          <w:color w:val="000000"/>
          <w:sz w:val="27"/>
          <w:szCs w:val="28"/>
          <w:lang w:val="ru-RU"/>
        </w:rPr>
        <w:t>Вожегодская</w:t>
      </w:r>
      <w:proofErr w:type="spellEnd"/>
      <w:r w:rsidR="00B30AC4" w:rsidRPr="000E7B6E">
        <w:rPr>
          <w:rStyle w:val="1"/>
          <w:rFonts w:ascii="Times New Roman CYR" w:hAnsi="Times New Roman CYR"/>
          <w:color w:val="000000"/>
          <w:sz w:val="27"/>
          <w:szCs w:val="28"/>
          <w:lang w:val="ru-RU"/>
        </w:rPr>
        <w:t xml:space="preserve"> средняя школа</w:t>
      </w:r>
      <w:r w:rsidR="00B30AC4" w:rsidRPr="000E7B6E">
        <w:rPr>
          <w:rStyle w:val="1"/>
          <w:color w:val="000000"/>
          <w:sz w:val="27"/>
          <w:szCs w:val="28"/>
          <w:lang w:val="ru-RU"/>
        </w:rPr>
        <w:t>»</w:t>
      </w:r>
    </w:p>
    <w:p w:rsidR="00B30AC4" w:rsidRDefault="00B30AC4" w:rsidP="00B30AC4">
      <w:pPr>
        <w:rPr>
          <w:b/>
          <w:sz w:val="28"/>
          <w:szCs w:val="28"/>
        </w:rPr>
      </w:pPr>
    </w:p>
    <w:p w:rsidR="00E51194" w:rsidRDefault="00E51194" w:rsidP="00B30AC4">
      <w:pPr>
        <w:rPr>
          <w:b/>
          <w:sz w:val="28"/>
          <w:szCs w:val="28"/>
        </w:rPr>
      </w:pPr>
    </w:p>
    <w:p w:rsidR="00E51194" w:rsidRDefault="00E51194" w:rsidP="00B30AC4">
      <w:pPr>
        <w:rPr>
          <w:b/>
          <w:sz w:val="28"/>
          <w:szCs w:val="28"/>
        </w:rPr>
      </w:pPr>
    </w:p>
    <w:p w:rsidR="00E51194" w:rsidRDefault="00E51194" w:rsidP="00B30AC4">
      <w:pPr>
        <w:rPr>
          <w:b/>
          <w:sz w:val="28"/>
          <w:szCs w:val="28"/>
        </w:rPr>
      </w:pPr>
    </w:p>
    <w:p w:rsidR="00E51194" w:rsidRDefault="00E51194" w:rsidP="00B30AC4">
      <w:pPr>
        <w:rPr>
          <w:b/>
          <w:sz w:val="28"/>
          <w:szCs w:val="28"/>
        </w:rPr>
      </w:pPr>
    </w:p>
    <w:p w:rsidR="00E51194" w:rsidRDefault="00E51194" w:rsidP="00B30AC4">
      <w:pPr>
        <w:rPr>
          <w:b/>
          <w:sz w:val="28"/>
          <w:szCs w:val="28"/>
        </w:rPr>
      </w:pPr>
    </w:p>
    <w:p w:rsidR="00E51194" w:rsidRPr="002F4181" w:rsidRDefault="00E51194" w:rsidP="00B30AC4">
      <w:pPr>
        <w:rPr>
          <w:b/>
          <w:sz w:val="28"/>
          <w:szCs w:val="28"/>
        </w:rPr>
      </w:pPr>
    </w:p>
    <w:p w:rsidR="00B30AC4" w:rsidRPr="007919A1" w:rsidRDefault="008679DF" w:rsidP="00B30AC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</w:rPr>
        <w:t xml:space="preserve">                                                </w:t>
      </w:r>
      <w:r w:rsidRPr="008679DF">
        <w:rPr>
          <w:rFonts w:ascii="Times New Roman" w:hAnsi="Times New Roman" w:cs="Times New Roman"/>
          <w:color w:val="000000"/>
          <w:sz w:val="27"/>
        </w:rPr>
        <w:t>РАБОЧАЯ ПРОГРАММА</w:t>
      </w:r>
    </w:p>
    <w:p w:rsidR="008679DF" w:rsidRPr="008679DF" w:rsidRDefault="008679DF" w:rsidP="008679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9DF">
        <w:rPr>
          <w:rFonts w:ascii="Times New Roman" w:eastAsia="Calibri" w:hAnsi="Times New Roman" w:cs="Times New Roman"/>
          <w:sz w:val="28"/>
          <w:szCs w:val="28"/>
        </w:rPr>
        <w:t>по реализации Адаптированной основной</w:t>
      </w:r>
    </w:p>
    <w:p w:rsidR="008679DF" w:rsidRPr="008679DF" w:rsidRDefault="008679DF" w:rsidP="008679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9DF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программы образования</w:t>
      </w:r>
    </w:p>
    <w:p w:rsidR="008679DF" w:rsidRPr="008679DF" w:rsidRDefault="00E51194" w:rsidP="008679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обучающихся вторых – третьих  классов</w:t>
      </w:r>
      <w:r w:rsidR="008679DF" w:rsidRPr="008679DF">
        <w:rPr>
          <w:rFonts w:ascii="Times New Roman" w:eastAsia="Calibri" w:hAnsi="Times New Roman" w:cs="Times New Roman"/>
          <w:sz w:val="28"/>
          <w:szCs w:val="28"/>
        </w:rPr>
        <w:t xml:space="preserve"> с задержкой психического развития (вариант 7.2)</w:t>
      </w:r>
    </w:p>
    <w:p w:rsidR="008679DF" w:rsidRPr="000E7B6E" w:rsidRDefault="008679DF" w:rsidP="008679D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679DF">
        <w:rPr>
          <w:rFonts w:ascii="Times New Roman" w:eastAsia="Calibri" w:hAnsi="Times New Roman" w:cs="Times New Roman"/>
          <w:bCs/>
          <w:sz w:val="28"/>
          <w:szCs w:val="28"/>
        </w:rPr>
        <w:t xml:space="preserve">внеурочной деятельности по курсу </w:t>
      </w:r>
      <w:r w:rsidRPr="000E7B6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E7B6E">
        <w:rPr>
          <w:rFonts w:ascii="Times New Roman" w:hAnsi="Times New Roman" w:cs="Times New Roman"/>
          <w:sz w:val="28"/>
          <w:szCs w:val="28"/>
        </w:rPr>
        <w:t>Коррекционно-развивающие занятия</w:t>
      </w:r>
      <w:r w:rsidRPr="000E7B6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679DF" w:rsidRPr="008679DF" w:rsidRDefault="008679DF" w:rsidP="008679DF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79DF" w:rsidRPr="008679DF" w:rsidRDefault="000E7B6E" w:rsidP="008679DF">
      <w:pPr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 w:rsidR="008679DF" w:rsidRPr="008679DF">
        <w:rPr>
          <w:rFonts w:ascii="Times New Roman" w:eastAsia="Calibri" w:hAnsi="Times New Roman" w:cs="Times New Roman"/>
          <w:bCs/>
          <w:sz w:val="28"/>
          <w:szCs w:val="28"/>
        </w:rPr>
        <w:t>интеллектуальное</w:t>
      </w:r>
      <w:proofErr w:type="spellEnd"/>
      <w:r w:rsidR="008679DF" w:rsidRPr="008679DF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направление</w:t>
      </w:r>
    </w:p>
    <w:p w:rsidR="00B30AC4" w:rsidRPr="008679DF" w:rsidRDefault="00B30AC4" w:rsidP="008679DF">
      <w:pPr>
        <w:pStyle w:val="a9"/>
        <w:spacing w:after="0"/>
        <w:jc w:val="center"/>
        <w:rPr>
          <w:rStyle w:val="1"/>
          <w:b/>
          <w:color w:val="000000"/>
          <w:sz w:val="27"/>
          <w:lang w:val="ru-RU"/>
        </w:rPr>
      </w:pPr>
    </w:p>
    <w:p w:rsidR="00B30AC4" w:rsidRPr="008679DF" w:rsidRDefault="008679DF" w:rsidP="00B30AC4">
      <w:pPr>
        <w:pStyle w:val="a9"/>
        <w:spacing w:after="0"/>
        <w:jc w:val="center"/>
        <w:rPr>
          <w:lang w:val="ru-RU"/>
        </w:rPr>
      </w:pPr>
      <w:r>
        <w:rPr>
          <w:rStyle w:val="1"/>
          <w:b/>
          <w:sz w:val="27"/>
          <w:lang w:val="ru-RU"/>
        </w:rPr>
        <w:t xml:space="preserve"> </w:t>
      </w:r>
    </w:p>
    <w:p w:rsidR="00B30AC4" w:rsidRDefault="00B30AC4" w:rsidP="00B30AC4">
      <w:pPr>
        <w:pStyle w:val="a9"/>
        <w:spacing w:after="0"/>
        <w:rPr>
          <w:b/>
          <w:color w:val="000000"/>
          <w:sz w:val="27"/>
        </w:rPr>
      </w:pPr>
      <w:r>
        <w:t> </w:t>
      </w:r>
    </w:p>
    <w:p w:rsidR="00B30AC4" w:rsidRPr="00B30AC4" w:rsidRDefault="00B30AC4" w:rsidP="00B30AC4">
      <w:pPr>
        <w:pStyle w:val="a9"/>
        <w:spacing w:after="0"/>
        <w:jc w:val="center"/>
        <w:rPr>
          <w:lang w:val="ru-RU"/>
        </w:rPr>
      </w:pPr>
      <w:r>
        <w:rPr>
          <w:b/>
          <w:color w:val="000000"/>
          <w:sz w:val="27"/>
          <w:lang w:val="ru-RU"/>
        </w:rPr>
        <w:t xml:space="preserve"> </w:t>
      </w:r>
    </w:p>
    <w:p w:rsidR="00B30AC4" w:rsidRDefault="00B30AC4" w:rsidP="00B30AC4">
      <w:pPr>
        <w:pStyle w:val="a9"/>
        <w:spacing w:after="0"/>
        <w:jc w:val="center"/>
        <w:rPr>
          <w:rStyle w:val="1"/>
          <w:color w:val="000000"/>
          <w:sz w:val="27"/>
        </w:rPr>
      </w:pPr>
      <w:r>
        <w:t> </w:t>
      </w:r>
    </w:p>
    <w:p w:rsidR="00B30AC4" w:rsidRPr="008679DF" w:rsidRDefault="008679DF" w:rsidP="00B30AC4">
      <w:pPr>
        <w:pStyle w:val="a9"/>
        <w:spacing w:after="0"/>
        <w:jc w:val="right"/>
        <w:rPr>
          <w:rStyle w:val="1"/>
          <w:color w:val="000000"/>
          <w:sz w:val="27"/>
          <w:lang w:val="ru-RU"/>
        </w:rPr>
      </w:pPr>
      <w:r>
        <w:rPr>
          <w:rStyle w:val="1"/>
          <w:color w:val="000000"/>
          <w:sz w:val="27"/>
          <w:lang w:val="ru-RU"/>
        </w:rPr>
        <w:t xml:space="preserve"> </w:t>
      </w:r>
    </w:p>
    <w:p w:rsidR="00B30AC4" w:rsidRDefault="00B30AC4" w:rsidP="00B30AC4">
      <w:pPr>
        <w:pStyle w:val="a9"/>
        <w:spacing w:after="0"/>
        <w:jc w:val="right"/>
        <w:rPr>
          <w:rStyle w:val="1"/>
          <w:color w:val="000000"/>
          <w:sz w:val="27"/>
          <w:lang w:val="ru-RU"/>
        </w:rPr>
      </w:pPr>
      <w:proofErr w:type="spellStart"/>
      <w:r>
        <w:rPr>
          <w:rStyle w:val="1"/>
          <w:color w:val="000000"/>
          <w:sz w:val="27"/>
        </w:rPr>
        <w:t>Составител</w:t>
      </w:r>
      <w:proofErr w:type="spellEnd"/>
      <w:r>
        <w:rPr>
          <w:rStyle w:val="1"/>
          <w:color w:val="000000"/>
          <w:sz w:val="27"/>
          <w:lang w:val="ru-RU"/>
        </w:rPr>
        <w:t>ь</w:t>
      </w:r>
      <w:r>
        <w:rPr>
          <w:rStyle w:val="1"/>
          <w:color w:val="000000"/>
          <w:sz w:val="27"/>
        </w:rPr>
        <w:t xml:space="preserve">: </w:t>
      </w:r>
      <w:r w:rsidR="002F4181">
        <w:rPr>
          <w:rStyle w:val="1"/>
          <w:color w:val="000000"/>
          <w:sz w:val="27"/>
          <w:lang w:val="ru-RU"/>
        </w:rPr>
        <w:t xml:space="preserve"> </w:t>
      </w:r>
      <w:proofErr w:type="spellStart"/>
      <w:r w:rsidR="002F4181">
        <w:rPr>
          <w:rStyle w:val="1"/>
          <w:color w:val="000000"/>
          <w:sz w:val="27"/>
          <w:lang w:val="ru-RU"/>
        </w:rPr>
        <w:t>Мауринова</w:t>
      </w:r>
      <w:proofErr w:type="spellEnd"/>
      <w:r w:rsidR="002F4181">
        <w:rPr>
          <w:rStyle w:val="1"/>
          <w:color w:val="000000"/>
          <w:sz w:val="27"/>
          <w:lang w:val="ru-RU"/>
        </w:rPr>
        <w:t xml:space="preserve"> Т.В.</w:t>
      </w:r>
    </w:p>
    <w:p w:rsidR="00B30AC4" w:rsidRDefault="00B30AC4" w:rsidP="00B30AC4">
      <w:pPr>
        <w:pStyle w:val="a9"/>
        <w:spacing w:after="0"/>
        <w:jc w:val="right"/>
        <w:rPr>
          <w:rStyle w:val="1"/>
          <w:color w:val="000000"/>
          <w:sz w:val="27"/>
          <w:lang w:val="ru-RU"/>
        </w:rPr>
      </w:pPr>
    </w:p>
    <w:p w:rsidR="00B30AC4" w:rsidRDefault="00B30AC4" w:rsidP="00B30AC4">
      <w:pPr>
        <w:pStyle w:val="a9"/>
        <w:spacing w:after="0"/>
        <w:jc w:val="right"/>
        <w:rPr>
          <w:rStyle w:val="1"/>
          <w:color w:val="000000"/>
          <w:sz w:val="27"/>
          <w:lang w:val="ru-RU"/>
        </w:rPr>
      </w:pPr>
    </w:p>
    <w:p w:rsidR="00B30AC4" w:rsidRDefault="00B30AC4" w:rsidP="00B30AC4">
      <w:pPr>
        <w:pStyle w:val="a9"/>
        <w:spacing w:after="0"/>
        <w:jc w:val="right"/>
        <w:rPr>
          <w:b/>
          <w:color w:val="000000"/>
          <w:sz w:val="28"/>
          <w:szCs w:val="28"/>
          <w:lang w:val="ru-RU"/>
        </w:rPr>
      </w:pPr>
    </w:p>
    <w:p w:rsidR="00B30AC4" w:rsidRDefault="00B30AC4" w:rsidP="00B30AC4">
      <w:pPr>
        <w:pStyle w:val="a9"/>
        <w:shd w:val="clear" w:color="auto" w:fill="FFFFFF"/>
        <w:spacing w:before="240" w:after="0"/>
        <w:jc w:val="both"/>
        <w:rPr>
          <w:b/>
          <w:color w:val="000000"/>
          <w:sz w:val="28"/>
          <w:szCs w:val="28"/>
          <w:lang w:val="ru-RU"/>
        </w:rPr>
      </w:pPr>
    </w:p>
    <w:p w:rsidR="00B30AC4" w:rsidRPr="000E7B6E" w:rsidRDefault="008679DF" w:rsidP="00B30AC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7919A1">
        <w:rPr>
          <w:rFonts w:ascii="Times New Roman" w:hAnsi="Times New Roman" w:cs="Times New Roman"/>
          <w:sz w:val="28"/>
          <w:szCs w:val="28"/>
        </w:rPr>
        <w:t>П.  Вожега</w:t>
      </w:r>
    </w:p>
    <w:p w:rsidR="00E52C97" w:rsidRDefault="008E49B2" w:rsidP="0086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51194">
        <w:rPr>
          <w:rFonts w:ascii="Times New Roman" w:hAnsi="Times New Roman" w:cs="Times New Roman"/>
          <w:sz w:val="28"/>
          <w:szCs w:val="28"/>
        </w:rPr>
        <w:t xml:space="preserve">2023 </w:t>
      </w:r>
      <w:r w:rsidR="00B30AC4" w:rsidRPr="007919A1">
        <w:rPr>
          <w:rFonts w:ascii="Times New Roman" w:hAnsi="Times New Roman" w:cs="Times New Roman"/>
          <w:sz w:val="28"/>
          <w:szCs w:val="28"/>
        </w:rPr>
        <w:t>г</w:t>
      </w:r>
    </w:p>
    <w:p w:rsidR="00C16937" w:rsidRPr="000E7B6E" w:rsidRDefault="00C16937" w:rsidP="00E52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E7B6E" w:rsidRPr="000E7B6E" w:rsidRDefault="000E7B6E" w:rsidP="000E7B6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E7B6E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 внеурочной деятельности</w:t>
      </w:r>
      <w:r w:rsidRPr="000E7B6E">
        <w:rPr>
          <w:rFonts w:ascii="Times New Roman" w:eastAsia="Calibri" w:hAnsi="Times New Roman" w:cs="Times New Roman"/>
          <w:sz w:val="28"/>
          <w:szCs w:val="28"/>
        </w:rPr>
        <w:t xml:space="preserve"> по реализации Адаптированной основной общеобразовательной про</w:t>
      </w:r>
      <w:r w:rsidR="00DD059F">
        <w:rPr>
          <w:rFonts w:ascii="Times New Roman" w:eastAsia="Calibri" w:hAnsi="Times New Roman" w:cs="Times New Roman"/>
          <w:sz w:val="28"/>
          <w:szCs w:val="28"/>
        </w:rPr>
        <w:t>граммы образования обучающихся 2</w:t>
      </w:r>
      <w:r w:rsidR="00E52C97">
        <w:rPr>
          <w:rFonts w:ascii="Times New Roman" w:eastAsia="Calibri" w:hAnsi="Times New Roman" w:cs="Times New Roman"/>
          <w:sz w:val="28"/>
          <w:szCs w:val="28"/>
        </w:rPr>
        <w:t>- 3 –х  классов</w:t>
      </w:r>
      <w:r w:rsidRPr="000E7B6E">
        <w:rPr>
          <w:rFonts w:ascii="Times New Roman" w:eastAsia="Calibri" w:hAnsi="Times New Roman" w:cs="Times New Roman"/>
          <w:sz w:val="28"/>
          <w:szCs w:val="28"/>
        </w:rPr>
        <w:t xml:space="preserve"> с задержкой психического развития (вариант  7.2) </w:t>
      </w:r>
      <w:r w:rsidRPr="000E7B6E">
        <w:rPr>
          <w:rFonts w:ascii="Times New Roman" w:eastAsia="Calibri" w:hAnsi="Times New Roman" w:cs="Times New Roman"/>
          <w:bCs/>
          <w:sz w:val="28"/>
          <w:szCs w:val="28"/>
        </w:rPr>
        <w:t xml:space="preserve"> курса «</w:t>
      </w:r>
      <w:r w:rsidRPr="000E7B6E">
        <w:rPr>
          <w:rFonts w:ascii="Times New Roman" w:hAnsi="Times New Roman" w:cs="Times New Roman"/>
          <w:sz w:val="28"/>
          <w:szCs w:val="28"/>
        </w:rPr>
        <w:t>Коррекционно-развивающие занятия</w:t>
      </w:r>
      <w:r w:rsidRPr="000E7B6E">
        <w:rPr>
          <w:rFonts w:ascii="Times New Roman" w:eastAsia="Calibri" w:hAnsi="Times New Roman" w:cs="Times New Roman"/>
          <w:bCs/>
          <w:sz w:val="28"/>
          <w:szCs w:val="28"/>
        </w:rPr>
        <w:t>» составлена на основе следующих нормативн</w:t>
      </w:r>
      <w:proofErr w:type="gramStart"/>
      <w:r w:rsidRPr="000E7B6E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0E7B6E">
        <w:rPr>
          <w:rFonts w:ascii="Times New Roman" w:eastAsia="Calibri" w:hAnsi="Times New Roman" w:cs="Times New Roman"/>
          <w:bCs/>
          <w:sz w:val="28"/>
          <w:szCs w:val="28"/>
        </w:rPr>
        <w:t xml:space="preserve"> правовых документов:</w:t>
      </w:r>
    </w:p>
    <w:p w:rsidR="000E7B6E" w:rsidRPr="000E7B6E" w:rsidRDefault="000E7B6E" w:rsidP="000E7B6E">
      <w:pPr>
        <w:numPr>
          <w:ilvl w:val="0"/>
          <w:numId w:val="2"/>
        </w:numPr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Федеральный закон от 29.12.2012 № 273-ФЗ «Об образовании в Российской Федерации» (с последующими изменениями) — далее Закон об образовании;</w:t>
      </w:r>
    </w:p>
    <w:p w:rsidR="000E7B6E" w:rsidRPr="000E7B6E" w:rsidRDefault="000E7B6E" w:rsidP="000E7B6E">
      <w:pPr>
        <w:numPr>
          <w:ilvl w:val="0"/>
          <w:numId w:val="2"/>
        </w:numPr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приказом </w:t>
      </w:r>
      <w:proofErr w:type="spellStart"/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Минпросвещения</w:t>
      </w:r>
      <w:proofErr w:type="spellEnd"/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22.03.2021 № 115;</w:t>
      </w:r>
    </w:p>
    <w:p w:rsidR="000E7B6E" w:rsidRPr="000E7B6E" w:rsidRDefault="000E7B6E" w:rsidP="000E7B6E">
      <w:pPr>
        <w:numPr>
          <w:ilvl w:val="0"/>
          <w:numId w:val="2"/>
        </w:numPr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ФГОС начального общего образования, утвержденным приказом </w:t>
      </w:r>
      <w:proofErr w:type="spellStart"/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Минпросвещения</w:t>
      </w:r>
      <w:proofErr w:type="spellEnd"/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31.05.2021 № 286 (далее – ФГОС НОО);</w:t>
      </w:r>
    </w:p>
    <w:p w:rsidR="000E7B6E" w:rsidRPr="000E7B6E" w:rsidRDefault="000E7B6E" w:rsidP="000E7B6E">
      <w:pPr>
        <w:numPr>
          <w:ilvl w:val="0"/>
          <w:numId w:val="2"/>
        </w:numPr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Приказ Минтруда от 18.10.2012 №544 «Об утверждении профессионального стандарта «Педагог» (воспитатель, учитель) (с последующими изменениями)</w:t>
      </w:r>
    </w:p>
    <w:p w:rsidR="000E7B6E" w:rsidRPr="000E7B6E" w:rsidRDefault="000E7B6E" w:rsidP="000E7B6E">
      <w:pPr>
        <w:numPr>
          <w:ilvl w:val="0"/>
          <w:numId w:val="2"/>
        </w:numPr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Приказ </w:t>
      </w:r>
      <w:proofErr w:type="spellStart"/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Минздравсоцразвития</w:t>
      </w:r>
      <w:proofErr w:type="spellEnd"/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России от 26.08ю2010 № 761н «Об утверждении ЕКС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0E7B6E" w:rsidRPr="000E7B6E" w:rsidRDefault="000E7B6E" w:rsidP="000E7B6E">
      <w:pPr>
        <w:numPr>
          <w:ilvl w:val="0"/>
          <w:numId w:val="2"/>
        </w:numPr>
        <w:spacing w:before="100" w:beforeAutospacing="1" w:after="0" w:line="221" w:lineRule="atLeast"/>
        <w:ind w:right="-4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E7B6E">
        <w:rPr>
          <w:rFonts w:ascii="serif" w:eastAsia="MS Mincho" w:hAnsi="serif" w:cs="Times New Roman"/>
          <w:sz w:val="28"/>
          <w:szCs w:val="28"/>
          <w:lang w:eastAsia="ja-JP"/>
        </w:rPr>
        <w:t>Примерн</w:t>
      </w: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0E7B6E">
        <w:rPr>
          <w:rFonts w:ascii="serif" w:eastAsia="MS Mincho" w:hAnsi="serif" w:cs="Times New Roman"/>
          <w:sz w:val="28"/>
          <w:szCs w:val="28"/>
          <w:lang w:eastAsia="ja-JP"/>
        </w:rPr>
        <w:t xml:space="preserve"> основн</w:t>
      </w: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0E7B6E">
        <w:rPr>
          <w:rFonts w:ascii="serif" w:eastAsia="MS Mincho" w:hAnsi="serif" w:cs="Times New Roman"/>
          <w:sz w:val="28"/>
          <w:szCs w:val="28"/>
          <w:lang w:eastAsia="ja-JP"/>
        </w:rPr>
        <w:t xml:space="preserve"> образовательн</w:t>
      </w: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0E7B6E">
        <w:rPr>
          <w:rFonts w:ascii="serif" w:eastAsia="MS Mincho" w:hAnsi="serif" w:cs="Times New Roman"/>
          <w:sz w:val="28"/>
          <w:szCs w:val="28"/>
          <w:lang w:eastAsia="ja-JP"/>
        </w:rPr>
        <w:t xml:space="preserve"> программ</w:t>
      </w: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0E7B6E">
        <w:rPr>
          <w:rFonts w:ascii="serif" w:eastAsia="MS Mincho" w:hAnsi="serif" w:cs="Times New Roman"/>
          <w:sz w:val="28"/>
          <w:szCs w:val="28"/>
          <w:lang w:eastAsia="ja-JP"/>
        </w:rPr>
        <w:t xml:space="preserve"> начального общего образования, одобрена решением ФУМО по общему образованию </w:t>
      </w: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 w:rsidRPr="000E7B6E">
        <w:rPr>
          <w:rFonts w:ascii="Times New Roman" w:eastAsia="MS Mincho" w:hAnsi="Times New Roman" w:cs="Times New Roman"/>
          <w:color w:val="231F20"/>
          <w:sz w:val="28"/>
          <w:szCs w:val="28"/>
          <w:lang w:eastAsia="ja-JP"/>
        </w:rPr>
        <w:t>Протокол от 18.03.2022 г. № 1/22)</w:t>
      </w:r>
    </w:p>
    <w:p w:rsidR="000E7B6E" w:rsidRPr="000E7B6E" w:rsidRDefault="000E7B6E" w:rsidP="000E7B6E">
      <w:pPr>
        <w:numPr>
          <w:ilvl w:val="0"/>
          <w:numId w:val="2"/>
        </w:numPr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Примерные рабочие программы по учебным предметам НОО, учебным предметам ООО. </w:t>
      </w:r>
      <w:proofErr w:type="gramStart"/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Одобрены</w:t>
      </w:r>
      <w:proofErr w:type="gramEnd"/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решением ФУМО по общему образованию, протокол 3/21 от 27.09.2021, протокол 4/21 от 28.09.2021</w:t>
      </w:r>
    </w:p>
    <w:p w:rsidR="000E7B6E" w:rsidRPr="000E7B6E" w:rsidRDefault="000E7B6E" w:rsidP="000E7B6E">
      <w:pPr>
        <w:numPr>
          <w:ilvl w:val="0"/>
          <w:numId w:val="2"/>
        </w:numPr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Универсальный кодификатор для процедур оценки качества образования для использования в федеральных и региональных процедурах оценки качества образования</w:t>
      </w:r>
      <w:proofErr w:type="gramStart"/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,</w:t>
      </w:r>
      <w:proofErr w:type="gramEnd"/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одобрены решением ФУМО по общему образованию (протокол от12.04.2021 №1/21)</w:t>
      </w:r>
    </w:p>
    <w:p w:rsidR="000E7B6E" w:rsidRPr="000E7B6E" w:rsidRDefault="000E7B6E" w:rsidP="000E7B6E">
      <w:pPr>
        <w:numPr>
          <w:ilvl w:val="0"/>
          <w:numId w:val="2"/>
        </w:numPr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Устав ОО;</w:t>
      </w:r>
    </w:p>
    <w:p w:rsidR="000E7B6E" w:rsidRPr="000E7B6E" w:rsidRDefault="000E7B6E" w:rsidP="000E7B6E">
      <w:pPr>
        <w:numPr>
          <w:ilvl w:val="0"/>
          <w:numId w:val="2"/>
        </w:numPr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E7B6E">
        <w:rPr>
          <w:rFonts w:ascii="Times New Roman" w:eastAsia="MS Mincho" w:hAnsi="Times New Roman" w:cs="Times New Roman"/>
          <w:sz w:val="28"/>
          <w:szCs w:val="28"/>
          <w:lang w:eastAsia="ja-JP"/>
        </w:rPr>
        <w:t>Локальные  акты образовательной организации.</w:t>
      </w:r>
    </w:p>
    <w:p w:rsidR="000E7B6E" w:rsidRPr="000E7B6E" w:rsidRDefault="000E7B6E" w:rsidP="00795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58F6" w:rsidRPr="000E7B6E" w:rsidRDefault="00E958F6" w:rsidP="009A55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учебно-образовательного процесса,</w:t>
      </w:r>
      <w:r w:rsidR="00DD059F">
        <w:rPr>
          <w:rFonts w:ascii="Times New Roman" w:hAnsi="Times New Roman" w:cs="Times New Roman"/>
          <w:sz w:val="28"/>
          <w:szCs w:val="28"/>
        </w:rPr>
        <w:t xml:space="preserve"> </w:t>
      </w:r>
      <w:r w:rsidRPr="000E7B6E">
        <w:rPr>
          <w:rFonts w:ascii="Times New Roman" w:hAnsi="Times New Roman" w:cs="Times New Roman"/>
          <w:sz w:val="28"/>
          <w:szCs w:val="28"/>
        </w:rPr>
        <w:t xml:space="preserve">при изучении предметов учебного плана и </w:t>
      </w:r>
      <w:proofErr w:type="gramStart"/>
      <w:r w:rsidRPr="000E7B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 xml:space="preserve"> специальных коррекционно</w:t>
      </w:r>
      <w:r w:rsidR="00096B53" w:rsidRPr="000E7B6E">
        <w:rPr>
          <w:rFonts w:ascii="Times New Roman" w:hAnsi="Times New Roman" w:cs="Times New Roman"/>
          <w:sz w:val="28"/>
          <w:szCs w:val="28"/>
        </w:rPr>
        <w:t>-</w:t>
      </w:r>
      <w:r w:rsidRPr="000E7B6E">
        <w:rPr>
          <w:rFonts w:ascii="Times New Roman" w:hAnsi="Times New Roman" w:cs="Times New Roman"/>
          <w:sz w:val="28"/>
          <w:szCs w:val="28"/>
        </w:rPr>
        <w:t>развивающих</w:t>
      </w:r>
    </w:p>
    <w:p w:rsidR="00E958F6" w:rsidRPr="000E7B6E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6E">
        <w:rPr>
          <w:rFonts w:ascii="Times New Roman" w:hAnsi="Times New Roman" w:cs="Times New Roman"/>
          <w:sz w:val="28"/>
          <w:szCs w:val="28"/>
        </w:rPr>
        <w:lastRenderedPageBreak/>
        <w:t>занятиях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>, где осуществляется коррекция дефектов психофизического развития обучающихся</w:t>
      </w:r>
      <w:r w:rsidR="008679DF" w:rsidRPr="000E7B6E">
        <w:rPr>
          <w:rFonts w:ascii="Times New Roman" w:hAnsi="Times New Roman" w:cs="Times New Roman"/>
          <w:sz w:val="28"/>
          <w:szCs w:val="28"/>
        </w:rPr>
        <w:t xml:space="preserve">  </w:t>
      </w:r>
      <w:r w:rsidRPr="000E7B6E">
        <w:rPr>
          <w:rFonts w:ascii="Times New Roman" w:hAnsi="Times New Roman" w:cs="Times New Roman"/>
          <w:sz w:val="28"/>
          <w:szCs w:val="28"/>
        </w:rPr>
        <w:t>с ЗПР и оказывается помощь в освоении нового учебного материала на уроке и</w:t>
      </w:r>
      <w:r w:rsidR="008679DF" w:rsidRPr="000E7B6E">
        <w:rPr>
          <w:rFonts w:ascii="Times New Roman" w:hAnsi="Times New Roman" w:cs="Times New Roman"/>
          <w:sz w:val="28"/>
          <w:szCs w:val="28"/>
        </w:rPr>
        <w:t xml:space="preserve">  </w:t>
      </w:r>
      <w:r w:rsidRPr="000E7B6E">
        <w:rPr>
          <w:rFonts w:ascii="Times New Roman" w:hAnsi="Times New Roman" w:cs="Times New Roman"/>
          <w:sz w:val="28"/>
          <w:szCs w:val="28"/>
        </w:rPr>
        <w:t>в освоении АООП НОО в целом.</w:t>
      </w:r>
    </w:p>
    <w:p w:rsidR="009A55CC" w:rsidRDefault="00E958F6" w:rsidP="007957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6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в соответствии с требованиями ФГОС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НООобучающихся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с ОВЗ представляет собой систему комплексной помощи обучающимся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сЗПР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в освоении АООП НОО, коррекцию недостатков в физическом и (или)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психическомразвитии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обучающихся, их социальную адаптацию.</w:t>
      </w:r>
      <w:proofErr w:type="gramEnd"/>
    </w:p>
    <w:p w:rsidR="00E958F6" w:rsidRPr="000E7B6E" w:rsidRDefault="00C16937" w:rsidP="00C16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Start"/>
      <w:r w:rsidR="009A55CC">
        <w:rPr>
          <w:rFonts w:ascii="Times New Roman" w:hAnsi="Times New Roman" w:cs="Times New Roman"/>
          <w:sz w:val="28"/>
          <w:szCs w:val="28"/>
        </w:rPr>
        <w:t>,</w:t>
      </w:r>
      <w:r w:rsidR="00E958F6" w:rsidRPr="000E7B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58F6" w:rsidRPr="000E7B6E">
        <w:rPr>
          <w:rFonts w:ascii="Times New Roman" w:hAnsi="Times New Roman" w:cs="Times New Roman"/>
          <w:sz w:val="28"/>
          <w:szCs w:val="28"/>
        </w:rPr>
        <w:t>ыявление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особых образовательных потребностей обучающихся с ЗПР,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обусловленныхедостатками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в их физическом и (или) психическом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развитии;создание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адекватных условий для реализации особых образовательных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потребностейобучающихся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ЗПР;осуществление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</w:t>
      </w:r>
      <w:r w:rsidR="009A55CC">
        <w:rPr>
          <w:rFonts w:ascii="Times New Roman" w:hAnsi="Times New Roman" w:cs="Times New Roman"/>
          <w:sz w:val="28"/>
          <w:szCs w:val="28"/>
        </w:rPr>
        <w:t xml:space="preserve">индивидуально-ориентированного </w:t>
      </w:r>
      <w:r w:rsidR="00E958F6" w:rsidRPr="000E7B6E">
        <w:rPr>
          <w:rFonts w:ascii="Times New Roman" w:hAnsi="Times New Roman" w:cs="Times New Roman"/>
          <w:sz w:val="28"/>
          <w:szCs w:val="28"/>
        </w:rPr>
        <w:t>психолого-медико-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педагогическогосопровождения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обучающихся с ЗПР с учетом их особых образовательных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потребностейи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 (в соответствии с рекомендациями ПМПК);организацию индивидуальных и групповых коррекционных занятий для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обучающихсяс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ЗПР с учетом индивидуальных и типологических особенностей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психофизическогоразвития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Start"/>
      <w:r w:rsidR="00E958F6" w:rsidRPr="000E7B6E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="00E958F6" w:rsidRPr="000E7B6E">
        <w:rPr>
          <w:rFonts w:ascii="Times New Roman" w:hAnsi="Times New Roman" w:cs="Times New Roman"/>
          <w:sz w:val="28"/>
          <w:szCs w:val="28"/>
        </w:rPr>
        <w:t>казание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помощи в освоении обучающимися с ЗПР АООП НОО и их интеграции в образовательном</w:t>
      </w:r>
      <w:r w:rsidR="009F6776" w:rsidRPr="000E7B6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учреждении;возможность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развития коммуникации, социальных и бытовых навыков,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адекватногоучебного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поведения, взаимодействия со взрослыми и обучающимися,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формированиюпредставлений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об окружающем мире и собственных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возможностях;оказание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обучающихся с ЗПР </w:t>
      </w:r>
      <w:proofErr w:type="spellStart"/>
      <w:r w:rsidR="00E958F6" w:rsidRPr="000E7B6E">
        <w:rPr>
          <w:rFonts w:ascii="Times New Roman" w:hAnsi="Times New Roman" w:cs="Times New Roman"/>
          <w:sz w:val="28"/>
          <w:szCs w:val="28"/>
        </w:rPr>
        <w:t>консультативнойи</w:t>
      </w:r>
      <w:proofErr w:type="spellEnd"/>
      <w:r w:rsidR="00E958F6" w:rsidRPr="000E7B6E">
        <w:rPr>
          <w:rFonts w:ascii="Times New Roman" w:hAnsi="Times New Roman" w:cs="Times New Roman"/>
          <w:sz w:val="28"/>
          <w:szCs w:val="28"/>
        </w:rPr>
        <w:t xml:space="preserve"> методической помощи по медицинским, социальным, правовым и другим вопросам, связанным с их воспитанием и обучением.</w:t>
      </w:r>
    </w:p>
    <w:p w:rsidR="00B30AC4" w:rsidRPr="009A55CC" w:rsidRDefault="00B30AC4" w:rsidP="00B30AC4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>Цель программы:  создание системы комплексной помощи  детям младшего школьного возраста с задержкой психического развития в освоении образовательной программы, социальной адаптации посредством индивидуализации и дифференциации образовательного процесса,  формированию универсальных учебных действий, вариативности получения знаний по предметам с учетом возможностей ребенка</w:t>
      </w:r>
      <w:r w:rsidR="009A55CC">
        <w:rPr>
          <w:rFonts w:ascii="Times New Roman" w:hAnsi="Times New Roman" w:cs="Times New Roman"/>
          <w:sz w:val="28"/>
          <w:szCs w:val="28"/>
        </w:rPr>
        <w:t>.</w:t>
      </w:r>
    </w:p>
    <w:p w:rsidR="00B30AC4" w:rsidRPr="000E7B6E" w:rsidRDefault="00B30AC4" w:rsidP="009A55CC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0E7B6E">
        <w:rPr>
          <w:rFonts w:ascii="Times New Roman" w:hAnsi="Times New Roman" w:cs="Times New Roman"/>
          <w:sz w:val="28"/>
          <w:szCs w:val="28"/>
        </w:rPr>
        <w:t>:</w:t>
      </w:r>
      <w:r w:rsidR="009A55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первой ступени обучения учащиеся должны овладеть навыками чтения, письма, счёта, основными навыками и умениями учебной деятельности, элементами теоретического мышления, умениями самоконтроля учебных действий, культурой речи и поведения, основой личной гигиены. </w:t>
      </w:r>
    </w:p>
    <w:p w:rsidR="00B30AC4" w:rsidRPr="000E7B6E" w:rsidRDefault="00B30AC4" w:rsidP="008679DF">
      <w:pPr>
        <w:jc w:val="both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 xml:space="preserve">Обучающие 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коррекционно-развивающие</w:t>
      </w:r>
      <w:proofErr w:type="gramStart"/>
      <w:r w:rsidRPr="000E7B6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до необходимого уровня психофизических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 - моторной координации ;</w:t>
      </w:r>
    </w:p>
    <w:p w:rsidR="00B30AC4" w:rsidRPr="000E7B6E" w:rsidRDefault="00B30AC4" w:rsidP="008679DF">
      <w:pPr>
        <w:jc w:val="both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lastRenderedPageBreak/>
        <w:t>-развитие речи учащихся как средство общения и как способа коррекции их мыслительной деятельности; анализ объектов с целью выделения признаков (существенных и несущественных)</w:t>
      </w:r>
      <w:proofErr w:type="gramStart"/>
      <w:r w:rsidRPr="000E7B6E">
        <w:rPr>
          <w:rFonts w:ascii="Times New Roman" w:hAnsi="Times New Roman" w:cs="Times New Roman"/>
          <w:sz w:val="28"/>
          <w:szCs w:val="28"/>
        </w:rPr>
        <w:t>;</w:t>
      </w:r>
      <w:r w:rsidR="009A55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>интез — составление целого из частей, в том числе самостоятельное достраивание  с выполнением недостающих компонентов;</w:t>
      </w:r>
      <w:r w:rsidR="009A55CC">
        <w:rPr>
          <w:rFonts w:ascii="Times New Roman" w:hAnsi="Times New Roman" w:cs="Times New Roman"/>
          <w:sz w:val="28"/>
          <w:szCs w:val="28"/>
        </w:rPr>
        <w:t xml:space="preserve"> </w:t>
      </w:r>
      <w:r w:rsidRPr="000E7B6E">
        <w:rPr>
          <w:rFonts w:ascii="Times New Roman" w:hAnsi="Times New Roman" w:cs="Times New Roman"/>
          <w:sz w:val="28"/>
          <w:szCs w:val="28"/>
        </w:rPr>
        <w:t>выбор оснований и критериев для сравнения, классификации объектов;</w:t>
      </w:r>
      <w:r w:rsidR="009A55CC">
        <w:rPr>
          <w:rFonts w:ascii="Times New Roman" w:hAnsi="Times New Roman" w:cs="Times New Roman"/>
          <w:sz w:val="28"/>
          <w:szCs w:val="28"/>
        </w:rPr>
        <w:t xml:space="preserve"> </w:t>
      </w:r>
      <w:r w:rsidRPr="000E7B6E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следствий;</w:t>
      </w:r>
      <w:r w:rsidR="009A55CC">
        <w:rPr>
          <w:rFonts w:ascii="Times New Roman" w:hAnsi="Times New Roman" w:cs="Times New Roman"/>
          <w:sz w:val="28"/>
          <w:szCs w:val="28"/>
        </w:rPr>
        <w:t xml:space="preserve"> </w:t>
      </w:r>
      <w:r w:rsidRPr="000E7B6E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представление цепочек объектов и явлений.</w:t>
      </w:r>
    </w:p>
    <w:p w:rsidR="00B30AC4" w:rsidRPr="000E7B6E" w:rsidRDefault="00B30AC4" w:rsidP="00B30AC4">
      <w:pPr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>Особенности форм работы</w:t>
      </w:r>
      <w:r w:rsidR="009A55CC">
        <w:rPr>
          <w:rFonts w:ascii="Times New Roman" w:hAnsi="Times New Roman" w:cs="Times New Roman"/>
          <w:sz w:val="28"/>
          <w:szCs w:val="28"/>
        </w:rPr>
        <w:t xml:space="preserve">: </w:t>
      </w:r>
      <w:r w:rsidRPr="000E7B6E">
        <w:rPr>
          <w:rFonts w:ascii="Times New Roman" w:hAnsi="Times New Roman" w:cs="Times New Roman"/>
          <w:sz w:val="28"/>
          <w:szCs w:val="28"/>
        </w:rPr>
        <w:t>индивидуальные занятия</w:t>
      </w:r>
      <w:proofErr w:type="gramStart"/>
      <w:r w:rsidRPr="000E7B6E">
        <w:rPr>
          <w:rFonts w:ascii="Times New Roman" w:hAnsi="Times New Roman" w:cs="Times New Roman"/>
          <w:sz w:val="28"/>
          <w:szCs w:val="28"/>
        </w:rPr>
        <w:t xml:space="preserve"> </w:t>
      </w:r>
      <w:r w:rsidR="009A55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 xml:space="preserve">групповые занятия </w:t>
      </w:r>
    </w:p>
    <w:p w:rsidR="00B30AC4" w:rsidRPr="000E7B6E" w:rsidRDefault="00B30AC4" w:rsidP="00B30AC4">
      <w:pPr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 xml:space="preserve">Для лучшего усвоения учебного материала, закрепления знаний, умений и навыков, решения коррекционных задач занятия проводятся и в форме открытого мероприятия, занимательного часа с приглашением специалистов сопровождения, работающих с этими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0E7B6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>ндивидуально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-групповые коррекционные занятия оказываются за пределами максимальной нагрузки обучающихся. Дети с различными нарушениями в развитии должны выполнять доступные им по возможностям задания, удерживаться в рамках структуры занятия, выполнять основные требования, рекомендации в ходе различных моментов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Pr="000E7B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>ребования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к качеству усвоения материала индивидуальны для каждого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ученика.Оценивается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,  прежде всего, 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заданий. У учеников младших классов с ЗПР очень трудно, медленно идет формирование универсальных учебных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0E7B6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>етоды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- познавательной деятельности:</w:t>
      </w:r>
      <w:r w:rsidR="009A55CC">
        <w:rPr>
          <w:rFonts w:ascii="Times New Roman" w:hAnsi="Times New Roman" w:cs="Times New Roman"/>
          <w:sz w:val="28"/>
          <w:szCs w:val="28"/>
        </w:rPr>
        <w:t xml:space="preserve"> </w:t>
      </w:r>
      <w:r w:rsidRPr="000E7B6E">
        <w:rPr>
          <w:rFonts w:ascii="Times New Roman" w:hAnsi="Times New Roman" w:cs="Times New Roman"/>
          <w:sz w:val="28"/>
          <w:szCs w:val="28"/>
        </w:rPr>
        <w:t xml:space="preserve">словесные методы: рассказ, пересказ, беседа,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объяснение;наглядные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методы: показ образца, демонстрация,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иллюстрирование;практические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методы:  копирование, упражнения, творческие задания, списывание, диктант и др.</w:t>
      </w:r>
    </w:p>
    <w:p w:rsidR="00B30AC4" w:rsidRPr="000E7B6E" w:rsidRDefault="00B30AC4" w:rsidP="00B30AC4">
      <w:pPr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>Коррекционная работа с обучающимися с ЗПР осуществляется в ходе всего учебно-образовательного  процесса</w:t>
      </w:r>
      <w:r w:rsidR="00B76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B6E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>ерез содержание и организацию образовательного процесса (индивидуальный и</w:t>
      </w:r>
      <w:r w:rsidR="00B76BEE">
        <w:rPr>
          <w:rFonts w:ascii="Times New Roman" w:hAnsi="Times New Roman" w:cs="Times New Roman"/>
          <w:sz w:val="28"/>
          <w:szCs w:val="28"/>
        </w:rPr>
        <w:t xml:space="preserve"> </w:t>
      </w:r>
      <w:r w:rsidRPr="000E7B6E">
        <w:rPr>
          <w:rFonts w:ascii="Times New Roman" w:hAnsi="Times New Roman" w:cs="Times New Roman"/>
          <w:sz w:val="28"/>
          <w:szCs w:val="28"/>
        </w:rPr>
        <w:t>дифференцированный подход, несколько сниженный темп обучения, структурная</w:t>
      </w:r>
      <w:r w:rsidR="00B76BEE">
        <w:rPr>
          <w:rFonts w:ascii="Times New Roman" w:hAnsi="Times New Roman" w:cs="Times New Roman"/>
          <w:sz w:val="28"/>
          <w:szCs w:val="28"/>
        </w:rPr>
        <w:t xml:space="preserve"> </w:t>
      </w:r>
      <w:r w:rsidRPr="000E7B6E">
        <w:rPr>
          <w:rFonts w:ascii="Times New Roman" w:hAnsi="Times New Roman" w:cs="Times New Roman"/>
          <w:sz w:val="28"/>
          <w:szCs w:val="28"/>
        </w:rPr>
        <w:t>упрощенность содержания, повторность в обучении, активность и сознательность в</w:t>
      </w:r>
      <w:r w:rsidR="00B76BEE">
        <w:rPr>
          <w:rFonts w:ascii="Times New Roman" w:hAnsi="Times New Roman" w:cs="Times New Roman"/>
          <w:sz w:val="28"/>
          <w:szCs w:val="28"/>
        </w:rPr>
        <w:t xml:space="preserve"> </w:t>
      </w:r>
      <w:r w:rsidRPr="000E7B6E">
        <w:rPr>
          <w:rFonts w:ascii="Times New Roman" w:hAnsi="Times New Roman" w:cs="Times New Roman"/>
          <w:sz w:val="28"/>
          <w:szCs w:val="28"/>
        </w:rPr>
        <w:t>обучении);в рамках внеурочной деятельности в форме специально организованных групповых занятий  в рамках психологического и социально-педагогического сопровождения обучающихся.</w:t>
      </w:r>
    </w:p>
    <w:p w:rsidR="00B30AC4" w:rsidRPr="000E7B6E" w:rsidRDefault="00B30AC4" w:rsidP="00B30AC4">
      <w:pPr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>Описание места программы в учебном плане</w:t>
      </w:r>
    </w:p>
    <w:p w:rsidR="00B30AC4" w:rsidRPr="000E7B6E" w:rsidRDefault="00B30AC4" w:rsidP="00B30AC4">
      <w:pPr>
        <w:shd w:val="clear" w:color="auto" w:fill="FFFFFF"/>
        <w:spacing w:line="259" w:lineRule="exact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E7B6E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Рабочая коррекционно-обучающая программа для детей младшего школьного </w:t>
      </w:r>
      <w:r w:rsidR="00DD059F">
        <w:rPr>
          <w:rFonts w:ascii="Times New Roman" w:hAnsi="Times New Roman" w:cs="Times New Roman"/>
          <w:spacing w:val="-3"/>
          <w:sz w:val="28"/>
          <w:szCs w:val="28"/>
        </w:rPr>
        <w:t>возраста с ЗПР  рассчитана на 34</w:t>
      </w:r>
      <w:r w:rsidRPr="000E7B6E">
        <w:rPr>
          <w:rFonts w:ascii="Times New Roman" w:hAnsi="Times New Roman" w:cs="Times New Roman"/>
          <w:spacing w:val="-3"/>
          <w:sz w:val="28"/>
          <w:szCs w:val="28"/>
        </w:rPr>
        <w:t xml:space="preserve"> часа. </w:t>
      </w:r>
      <w:r w:rsidRPr="000E7B6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8679DF" w:rsidRPr="000E7B6E">
        <w:rPr>
          <w:rFonts w:ascii="Times New Roman" w:hAnsi="Times New Roman" w:cs="Times New Roman"/>
          <w:sz w:val="28"/>
          <w:szCs w:val="28"/>
        </w:rPr>
        <w:t xml:space="preserve"> проводятся 1 раз в неделю по 40</w:t>
      </w:r>
      <w:r w:rsidRPr="000E7B6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679DF" w:rsidRPr="000E7B6E">
        <w:rPr>
          <w:rFonts w:ascii="Times New Roman" w:hAnsi="Times New Roman" w:cs="Times New Roman"/>
          <w:sz w:val="28"/>
          <w:szCs w:val="28"/>
        </w:rPr>
        <w:t>.</w:t>
      </w:r>
      <w:r w:rsidRPr="000E7B6E">
        <w:rPr>
          <w:rFonts w:ascii="Times New Roman" w:hAnsi="Times New Roman" w:cs="Times New Roman"/>
          <w:sz w:val="28"/>
          <w:szCs w:val="28"/>
        </w:rPr>
        <w:t xml:space="preserve"> </w:t>
      </w:r>
      <w:r w:rsidR="008679DF" w:rsidRPr="000E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A7" w:rsidRPr="00B76BEE" w:rsidRDefault="00B30AC4" w:rsidP="00B76B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EE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7646A7" w:rsidRPr="000E7B6E" w:rsidRDefault="007646A7" w:rsidP="00764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 xml:space="preserve"> Личностные и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результаты освоения курса. Данная программа позволяет формировать следующие универсальные  учебные действия (УУД):</w:t>
      </w:r>
    </w:p>
    <w:p w:rsidR="007646A7" w:rsidRPr="000E7B6E" w:rsidRDefault="007646A7" w:rsidP="00764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 xml:space="preserve">Регулятивные - обеспечивая умения решать проблемы, возникающие в ходе  общения, при выполнении ряда заданий в ограниченное время; извлекать  необходимую информацию из текста, реалистично строить свои  взаимоотношения </w:t>
      </w:r>
      <w:proofErr w:type="gramStart"/>
      <w:r w:rsidRPr="000E7B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7646A7" w:rsidRPr="000E7B6E" w:rsidRDefault="007646A7" w:rsidP="00764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 xml:space="preserve">Познавательные – планировать свои действия в соответствии с  поставленной задачей; наблюдать, сравнивать по признакам,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сопоставлять</w:t>
      </w:r>
      <w:proofErr w:type="gramStart"/>
      <w:r w:rsidRPr="000E7B6E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>ценивать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правильность выполнения действий и корректировать при  необходимости;</w:t>
      </w:r>
    </w:p>
    <w:p w:rsidR="007646A7" w:rsidRPr="000E7B6E" w:rsidRDefault="007646A7" w:rsidP="00764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7B6E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0E7B6E">
        <w:rPr>
          <w:rFonts w:ascii="Times New Roman" w:hAnsi="Times New Roman" w:cs="Times New Roman"/>
          <w:sz w:val="28"/>
          <w:szCs w:val="28"/>
        </w:rPr>
        <w:t xml:space="preserve"> – уметь ориентироваться на позицию партнера в  общении и взаимодействии. Средствами формирования УУД служат </w:t>
      </w:r>
      <w:proofErr w:type="spellStart"/>
      <w:r w:rsidRPr="000E7B6E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0E7B6E">
        <w:rPr>
          <w:rFonts w:ascii="Times New Roman" w:hAnsi="Times New Roman" w:cs="Times New Roman"/>
          <w:sz w:val="28"/>
          <w:szCs w:val="28"/>
        </w:rPr>
        <w:t xml:space="preserve">  упражнения, дискуссионные игры, эмоционально-символические и релаксационные методы.</w:t>
      </w:r>
    </w:p>
    <w:p w:rsidR="007646A7" w:rsidRPr="000E7B6E" w:rsidRDefault="007646A7" w:rsidP="000E7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>Формирование этих УУД в младшем школьном возрасте поможет  школьнику адаптироваться и подготовиться к жизни в современном обществе.</w:t>
      </w:r>
    </w:p>
    <w:p w:rsidR="004F4DE8" w:rsidRPr="000E7B6E" w:rsidRDefault="004F4DE8" w:rsidP="00B30A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D021F" w:rsidRPr="004F4DE8" w:rsidRDefault="009E223F" w:rsidP="004F4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B6E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B30AC4" w:rsidRPr="004F4DE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49"/>
        <w:gridCol w:w="1617"/>
      </w:tblGrid>
      <w:tr w:rsidR="000E7B6E" w:rsidTr="004F4DE8">
        <w:tc>
          <w:tcPr>
            <w:tcW w:w="675" w:type="dxa"/>
          </w:tcPr>
          <w:p w:rsidR="000E7B6E" w:rsidRPr="000E7B6E" w:rsidRDefault="000E7B6E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0E7B6E" w:rsidRPr="000E7B6E" w:rsidRDefault="000E7B6E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49" w:type="dxa"/>
          </w:tcPr>
          <w:p w:rsidR="000E7B6E" w:rsidRPr="000E7B6E" w:rsidRDefault="000E7B6E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17" w:type="dxa"/>
          </w:tcPr>
          <w:p w:rsidR="000E7B6E" w:rsidRPr="000E7B6E" w:rsidRDefault="000E7B6E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B6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4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9746F" w:rsidRPr="00C87537" w:rsidRDefault="0099746F" w:rsidP="009974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уровня развития памяти и мышления. Исследование школьной мотивации учащихся.</w:t>
            </w:r>
            <w:r w:rsidRPr="00C8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иагностическая работа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уровня развития внимания, воображения и восприятия.</w:t>
            </w:r>
            <w:r w:rsidRPr="00C8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87537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«Путешествие»</w:t>
            </w:r>
            <w:r w:rsidR="00E52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задания по инструкции.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произвольного внимания, слуховой памяти, наглядно-образного мышления.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Штриховка предметов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умения ориентироваться </w:t>
            </w: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пространстве листа, наглядно-образного мышления.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элементов конструкторских навыков и творческого воображения. Рисование предметов по пунктирам. Штриховка в различных направлениях.</w:t>
            </w:r>
          </w:p>
        </w:tc>
        <w:tc>
          <w:tcPr>
            <w:tcW w:w="2249" w:type="dxa"/>
          </w:tcPr>
          <w:p w:rsidR="0099746F" w:rsidRPr="00C87537" w:rsidRDefault="00C87537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зрительной памяти, пространственных представлений, произвольности движений.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 xml:space="preserve"> «Графический диктант»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мышления, вербальной памяти.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времени с точностью до 1 часа. Обозначение временных представлений в речи.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520338" w:rsidRPr="00C87537" w:rsidRDefault="0099746F" w:rsidP="00520338">
            <w:pPr>
              <w:pStyle w:val="Default"/>
              <w:rPr>
                <w:sz w:val="28"/>
                <w:szCs w:val="28"/>
              </w:rPr>
            </w:pPr>
            <w:r w:rsidRPr="00C87537">
              <w:rPr>
                <w:rFonts w:eastAsia="Times New Roman"/>
                <w:sz w:val="28"/>
                <w:szCs w:val="28"/>
                <w:lang w:eastAsia="ru-RU"/>
              </w:rPr>
              <w:t>Развитие умения ориентироваться в пространстве листа, логической памяти.</w:t>
            </w:r>
            <w:r w:rsidR="00520338" w:rsidRPr="00C87537">
              <w:rPr>
                <w:sz w:val="28"/>
                <w:szCs w:val="28"/>
              </w:rPr>
              <w:t xml:space="preserve"> Упражнения на развитие самоконтроля: «Графический диктант» (двухцветные варианты), поиски ходов в лабиринтах с опорой на план, составление узоров «Мозаика», «Точки». </w:t>
            </w:r>
          </w:p>
          <w:p w:rsidR="0099746F" w:rsidRPr="00C87537" w:rsidRDefault="0099746F" w:rsidP="00520338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99746F" w:rsidRPr="00C87537" w:rsidRDefault="0099746F" w:rsidP="00E52C97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наглядно-образного мышления, произвольного внимания, мышления.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запоминание: «Запомни и нарисуй», «Слова, начинающиеся с одной буквы». Тренировка слуховой и зрительной памяти. Упражнения: «Слушайте и выполняйте», 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 xml:space="preserve">«Запомни и воспроизведи на листе бумаги». Игра 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мышления, точности, произвольных движений.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задач на группировку: «Исключи лишнее», «Сходство и различие», «Продолжи ряд». Аналитические задачи первого типа с прямым утверждением.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зрительного восприятия, </w:t>
            </w: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мышления, слуховых ощущений.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</w:t>
            </w:r>
            <w:proofErr w:type="spellStart"/>
            <w:proofErr w:type="gramStart"/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>ѐ</w:t>
            </w:r>
            <w:proofErr w:type="gramStart"/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proofErr w:type="spellEnd"/>
            <w:proofErr w:type="gramEnd"/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самоорганизации в процессе учебной деятельности.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рисунка по инструкции.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произвольного внимания и осязательных ощущений.</w:t>
            </w:r>
            <w:r w:rsidR="00E5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Графические работы.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зрительно-вербального анализа и синтеза, зрительной памяти, формирование элементов самоконтроля.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приё</w:t>
            </w:r>
            <w:bookmarkStart w:id="0" w:name="_GoBack"/>
            <w:bookmarkEnd w:id="0"/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>мами планирования своей деятельности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>. Дополни рисунок по точкам.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99746F" w:rsidRPr="00C87537" w:rsidRDefault="0099746F" w:rsidP="00E52C97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подчиняться словесным указаниям взрослого, мышления, двигательной сферы.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умению анализировать свои трудности.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пространственного восприятия, наглядно-образного мышления, гибкости мыслительной деятельности.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в весенний лес.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мышления, непосредственной зрительной памяти.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В поисках клада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>. Штриховки по заданию.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пространственных представлений, зрительной и слуховой памяти.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основных признаков предметов. Сравнение предметов. Классификация предметов по разным признакам.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умений выделять существенные признаки, соотносить с образцом. Развитие слуховых ощущений.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Соотнесение геометрических фигур с предметами окружающей обстановки. Дидактические игры 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типа «Сложи такой же узор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 xml:space="preserve"> и усложни его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зрительно-вербального анализа и синтеза, пространственных представлений, воображения.</w:t>
            </w:r>
            <w:r w:rsidR="00520338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преобразование. Получение заданной геометрической фигуры из других фигур, складывание узоров по образцу и по памяти.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осязательных ощущений, опосредованной памяти, мышления и мышечных ощущений.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пространственной координации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>. Графический диктант.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слуховых ощущений, произвольного внимания, наглядно-образного мышления.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элементов конструкторского мышления и конструкторских навыков. Рисование бордюров и различных изображений по наглядному образцу.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осязательных и зрительных ощущений, опосредованной памяти.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поиски ходов в сложных лабиринтах с опорой на план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произвольного внимания, мышления.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подобию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>, инструкции.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 w:rsidP="004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6F" w:rsidRPr="00C87537" w:rsidRDefault="0099746F" w:rsidP="004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опосредованной памяти, наглядно-образного мышления и слухового восприятия.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Поиск ошибок в тексте.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словесной памяти и произвольного внимания, пространственных представлений.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линий через лабиринты.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Графические работы.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воспроизводить образец. Развитие мышления и двигательной сферы.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«Зрительный диктант», «Зашифруй предложение», «Найди слова»,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E35923" w:rsidRPr="00C87537" w:rsidRDefault="0099746F" w:rsidP="00E35923">
            <w:pPr>
              <w:pStyle w:val="Default"/>
              <w:rPr>
                <w:sz w:val="28"/>
                <w:szCs w:val="28"/>
              </w:rPr>
            </w:pPr>
            <w:r w:rsidRPr="00C87537">
              <w:rPr>
                <w:rFonts w:eastAsia="Times New Roman"/>
                <w:sz w:val="28"/>
                <w:szCs w:val="28"/>
                <w:lang w:eastAsia="ru-RU"/>
              </w:rPr>
              <w:t>Развитие мышления, осязательных ощущений.</w:t>
            </w:r>
            <w:r w:rsidR="00E35923" w:rsidRPr="00C87537">
              <w:rPr>
                <w:sz w:val="28"/>
                <w:szCs w:val="28"/>
              </w:rPr>
              <w:t xml:space="preserve"> Составление композиций из шаблонов. </w:t>
            </w:r>
          </w:p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опосредованной памяти, зрительных ощущений, двигательной сферы.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закономерности расположения предметов и фигур. Использование «ритма» при составлении закономерности.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мышления, зрительной непосредственной памяти, мышечных ощущений.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магическим квадратом</w:t>
            </w:r>
            <w:r w:rsidR="00C87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 и осязательных ощущений.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простых магических квадратов на основе выведенного правила.</w:t>
            </w:r>
          </w:p>
        </w:tc>
        <w:tc>
          <w:tcPr>
            <w:tcW w:w="2249" w:type="dxa"/>
          </w:tcPr>
          <w:p w:rsidR="0099746F" w:rsidRPr="00C87537" w:rsidRDefault="00E35923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внутреннего плана действия, зрительной опосредованной памяти, двигательной сферы.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нетрадиционными задачами.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99746F" w:rsidRPr="00C87537" w:rsidRDefault="0099746F" w:rsidP="00E52C97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произвольного внимания, мышления и умения ориентироваться в пространстве листа.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C97">
              <w:rPr>
                <w:rFonts w:ascii="Times New Roman" w:hAnsi="Times New Roman" w:cs="Times New Roman"/>
                <w:sz w:val="28"/>
                <w:szCs w:val="28"/>
              </w:rPr>
              <w:t>Изменения рисунка по инструкции.</w:t>
            </w:r>
          </w:p>
        </w:tc>
        <w:tc>
          <w:tcPr>
            <w:tcW w:w="2249" w:type="dxa"/>
          </w:tcPr>
          <w:p w:rsidR="0099746F" w:rsidRPr="00C87537" w:rsidRDefault="00E35923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 и зрительного восприятия формы.</w:t>
            </w:r>
            <w:r w:rsidR="00E35923"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«шифровкой».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99746F" w:rsidRPr="00C87537" w:rsidRDefault="0099746F" w:rsidP="00E359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уровня развития памяти и мышления.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6F" w:rsidRPr="00C87537" w:rsidTr="004F4DE8">
        <w:tc>
          <w:tcPr>
            <w:tcW w:w="675" w:type="dxa"/>
          </w:tcPr>
          <w:p w:rsidR="0099746F" w:rsidRPr="00C87537" w:rsidRDefault="0099746F" w:rsidP="00E35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99746F" w:rsidRPr="00C87537" w:rsidRDefault="00C87537" w:rsidP="00C875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 и зрительного восприятия формы.</w:t>
            </w: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Шифрователи</w:t>
            </w:r>
            <w:proofErr w:type="spellEnd"/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99746F" w:rsidRPr="00C87537" w:rsidRDefault="0099746F" w:rsidP="009A55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коллективный проект</w:t>
            </w:r>
          </w:p>
        </w:tc>
        <w:tc>
          <w:tcPr>
            <w:tcW w:w="1617" w:type="dxa"/>
          </w:tcPr>
          <w:p w:rsidR="0099746F" w:rsidRPr="00C87537" w:rsidRDefault="0099746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0AC4" w:rsidRPr="00C87537" w:rsidRDefault="00B30AC4" w:rsidP="004F4DE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30AC4" w:rsidRPr="00C87537" w:rsidSect="0010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6A" w:rsidRDefault="0046466A" w:rsidP="00183FA6">
      <w:pPr>
        <w:spacing w:after="0" w:line="240" w:lineRule="auto"/>
      </w:pPr>
      <w:r>
        <w:separator/>
      </w:r>
    </w:p>
  </w:endnote>
  <w:endnote w:type="continuationSeparator" w:id="0">
    <w:p w:rsidR="0046466A" w:rsidRDefault="0046466A" w:rsidP="0018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6A" w:rsidRDefault="0046466A" w:rsidP="00183FA6">
      <w:pPr>
        <w:spacing w:after="0" w:line="240" w:lineRule="auto"/>
      </w:pPr>
      <w:r>
        <w:separator/>
      </w:r>
    </w:p>
  </w:footnote>
  <w:footnote w:type="continuationSeparator" w:id="0">
    <w:p w:rsidR="0046466A" w:rsidRDefault="0046466A" w:rsidP="0018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AE0"/>
    <w:multiLevelType w:val="hybridMultilevel"/>
    <w:tmpl w:val="BFA4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010F4"/>
    <w:multiLevelType w:val="multilevel"/>
    <w:tmpl w:val="032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23"/>
    <w:rsid w:val="00000C45"/>
    <w:rsid w:val="00016AAE"/>
    <w:rsid w:val="00050D47"/>
    <w:rsid w:val="00096B53"/>
    <w:rsid w:val="000D7B1E"/>
    <w:rsid w:val="000E7B6E"/>
    <w:rsid w:val="00101B5A"/>
    <w:rsid w:val="00183FA6"/>
    <w:rsid w:val="001B7123"/>
    <w:rsid w:val="00226E70"/>
    <w:rsid w:val="002F4181"/>
    <w:rsid w:val="00300418"/>
    <w:rsid w:val="00322174"/>
    <w:rsid w:val="00350D50"/>
    <w:rsid w:val="00362D30"/>
    <w:rsid w:val="00374981"/>
    <w:rsid w:val="003D021F"/>
    <w:rsid w:val="0046466A"/>
    <w:rsid w:val="00472AE7"/>
    <w:rsid w:val="0048765F"/>
    <w:rsid w:val="004A7387"/>
    <w:rsid w:val="004F4DE8"/>
    <w:rsid w:val="00520338"/>
    <w:rsid w:val="005A2C1C"/>
    <w:rsid w:val="005E6B44"/>
    <w:rsid w:val="00661317"/>
    <w:rsid w:val="006F53E7"/>
    <w:rsid w:val="00715921"/>
    <w:rsid w:val="007646A7"/>
    <w:rsid w:val="00795726"/>
    <w:rsid w:val="00814519"/>
    <w:rsid w:val="008679DF"/>
    <w:rsid w:val="008C5786"/>
    <w:rsid w:val="008E49B2"/>
    <w:rsid w:val="0099746F"/>
    <w:rsid w:val="009A1E38"/>
    <w:rsid w:val="009A55CC"/>
    <w:rsid w:val="009B6F09"/>
    <w:rsid w:val="009E223F"/>
    <w:rsid w:val="009F6776"/>
    <w:rsid w:val="009F7F07"/>
    <w:rsid w:val="00AA7D40"/>
    <w:rsid w:val="00AD7477"/>
    <w:rsid w:val="00B30AC4"/>
    <w:rsid w:val="00B76BEE"/>
    <w:rsid w:val="00C16937"/>
    <w:rsid w:val="00C87537"/>
    <w:rsid w:val="00CC3C6E"/>
    <w:rsid w:val="00CD4D4D"/>
    <w:rsid w:val="00D0015F"/>
    <w:rsid w:val="00D8053C"/>
    <w:rsid w:val="00DA31D9"/>
    <w:rsid w:val="00DD0007"/>
    <w:rsid w:val="00DD059F"/>
    <w:rsid w:val="00DE08B4"/>
    <w:rsid w:val="00E35923"/>
    <w:rsid w:val="00E51194"/>
    <w:rsid w:val="00E52C97"/>
    <w:rsid w:val="00E9261B"/>
    <w:rsid w:val="00E958F6"/>
    <w:rsid w:val="00EB26CF"/>
    <w:rsid w:val="00EC4FFB"/>
    <w:rsid w:val="00EC624C"/>
    <w:rsid w:val="00F12D89"/>
    <w:rsid w:val="00F13DA7"/>
    <w:rsid w:val="00F67C71"/>
    <w:rsid w:val="00FB41BA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FA6"/>
  </w:style>
  <w:style w:type="paragraph" w:styleId="a6">
    <w:name w:val="footer"/>
    <w:basedOn w:val="a"/>
    <w:link w:val="a7"/>
    <w:uiPriority w:val="99"/>
    <w:unhideWhenUsed/>
    <w:rsid w:val="0018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FA6"/>
  </w:style>
  <w:style w:type="paragraph" w:styleId="a8">
    <w:name w:val="List Paragraph"/>
    <w:basedOn w:val="a"/>
    <w:uiPriority w:val="34"/>
    <w:qFormat/>
    <w:rsid w:val="00FB41BA"/>
    <w:pPr>
      <w:ind w:left="720"/>
      <w:contextualSpacing/>
    </w:pPr>
  </w:style>
  <w:style w:type="character" w:customStyle="1" w:styleId="1">
    <w:name w:val="Основной шрифт абзаца1"/>
    <w:rsid w:val="00B30AC4"/>
  </w:style>
  <w:style w:type="paragraph" w:styleId="a9">
    <w:name w:val="Body Text"/>
    <w:basedOn w:val="a"/>
    <w:link w:val="aa"/>
    <w:rsid w:val="00B30AC4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B30AC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b">
    <w:name w:val="Balloon Text"/>
    <w:basedOn w:val="a"/>
    <w:link w:val="ac"/>
    <w:uiPriority w:val="99"/>
    <w:semiHidden/>
    <w:unhideWhenUsed/>
    <w:rsid w:val="002F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41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6ABD-4BE5-4DE2-81BD-5F69AFC6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UR-130109-001</dc:creator>
  <cp:keywords/>
  <dc:description/>
  <cp:lastModifiedBy>UR-180214-01</cp:lastModifiedBy>
  <cp:revision>38</cp:revision>
  <dcterms:created xsi:type="dcterms:W3CDTF">2018-10-11T18:07:00Z</dcterms:created>
  <dcterms:modified xsi:type="dcterms:W3CDTF">2023-09-16T10:54:00Z</dcterms:modified>
</cp:coreProperties>
</file>