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A1" w:rsidRPr="00DA3238" w:rsidRDefault="008D2DA1">
      <w:pPr>
        <w:spacing w:after="0" w:line="408" w:lineRule="auto"/>
        <w:ind w:left="120"/>
        <w:jc w:val="center"/>
        <w:rPr>
          <w:lang w:val="ru-RU"/>
        </w:rPr>
      </w:pPr>
      <w:bookmarkStart w:id="0" w:name="block-6266597"/>
      <w:bookmarkEnd w:id="0"/>
      <w:r w:rsidRPr="00DA3238">
        <w:rPr>
          <w:rFonts w:ascii="Times New Roman" w:hAnsi="Times New Roman"/>
          <w:b/>
          <w:color w:val="000000"/>
          <w:sz w:val="28"/>
          <w:lang w:val="ru-RU"/>
        </w:rPr>
        <w:t>МИНИСТЕРСТВО ПРОСВЕЩЕНИЯ РОССИЙСКОЙ ФЕДЕРАЦИИ</w:t>
      </w:r>
    </w:p>
    <w:p w:rsidR="008D2DA1" w:rsidRPr="00DA3238" w:rsidRDefault="008D2DA1">
      <w:pPr>
        <w:spacing w:after="0" w:line="408" w:lineRule="auto"/>
        <w:ind w:left="120"/>
        <w:jc w:val="center"/>
        <w:rPr>
          <w:lang w:val="ru-RU"/>
        </w:rPr>
      </w:pPr>
      <w:r w:rsidRPr="00DA3238">
        <w:rPr>
          <w:rFonts w:ascii="Times New Roman" w:hAnsi="Times New Roman"/>
          <w:b/>
          <w:color w:val="000000"/>
          <w:sz w:val="28"/>
          <w:lang w:val="ru-RU"/>
        </w:rPr>
        <w:t>‌</w:t>
      </w:r>
      <w:bookmarkStart w:id="1" w:name="d415904e-d713-4c0f-85b9-f0fc7da9f072"/>
      <w:bookmarkEnd w:id="1"/>
      <w:r w:rsidRPr="00DA3238">
        <w:rPr>
          <w:rFonts w:ascii="Times New Roman" w:hAnsi="Times New Roman"/>
          <w:b/>
          <w:color w:val="000000"/>
          <w:sz w:val="28"/>
          <w:lang w:val="ru-RU"/>
        </w:rPr>
        <w:t>Департамент образования Вологодской области ‌‌</w:t>
      </w:r>
    </w:p>
    <w:p w:rsidR="008D2DA1" w:rsidRPr="00DA3238" w:rsidRDefault="008D2DA1">
      <w:pPr>
        <w:spacing w:after="0" w:line="408" w:lineRule="auto"/>
        <w:ind w:left="120"/>
        <w:jc w:val="center"/>
        <w:rPr>
          <w:lang w:val="ru-RU"/>
        </w:rPr>
      </w:pPr>
      <w:r w:rsidRPr="00DA3238">
        <w:rPr>
          <w:rFonts w:ascii="Times New Roman" w:hAnsi="Times New Roman"/>
          <w:b/>
          <w:color w:val="000000"/>
          <w:sz w:val="28"/>
          <w:lang w:val="ru-RU"/>
        </w:rPr>
        <w:t>‌</w:t>
      </w:r>
      <w:bookmarkStart w:id="2" w:name="a459302c-2135-426b-9eef-71fb8dcd979a"/>
      <w:bookmarkEnd w:id="2"/>
      <w:r w:rsidRPr="00DA3238">
        <w:rPr>
          <w:rFonts w:ascii="Times New Roman" w:hAnsi="Times New Roman"/>
          <w:b/>
          <w:color w:val="000000"/>
          <w:sz w:val="28"/>
          <w:lang w:val="ru-RU"/>
        </w:rPr>
        <w:t>Управление образования администрации Вожегодского муниципального округа‌</w:t>
      </w:r>
      <w:r w:rsidRPr="00DA3238">
        <w:rPr>
          <w:rFonts w:ascii="Times New Roman" w:hAnsi="Times New Roman"/>
          <w:color w:val="000000"/>
          <w:sz w:val="28"/>
          <w:lang w:val="ru-RU"/>
        </w:rPr>
        <w:t>​</w:t>
      </w:r>
    </w:p>
    <w:p w:rsidR="008D2DA1" w:rsidRPr="00DA3238" w:rsidRDefault="008D2DA1">
      <w:pPr>
        <w:spacing w:after="0" w:line="408" w:lineRule="auto"/>
        <w:ind w:left="120"/>
        <w:jc w:val="center"/>
        <w:rPr>
          <w:lang w:val="ru-RU"/>
        </w:rPr>
      </w:pPr>
      <w:r w:rsidRPr="00DA3238">
        <w:rPr>
          <w:rFonts w:ascii="Times New Roman" w:hAnsi="Times New Roman"/>
          <w:b/>
          <w:color w:val="000000"/>
          <w:sz w:val="28"/>
          <w:lang w:val="ru-RU"/>
        </w:rPr>
        <w:t>МБОУ "Вожегодская средняя школа"</w:t>
      </w:r>
    </w:p>
    <w:p w:rsidR="008D2DA1" w:rsidRPr="00DA3238" w:rsidRDefault="008D2DA1">
      <w:pPr>
        <w:spacing w:after="0"/>
        <w:ind w:left="120"/>
        <w:rPr>
          <w:lang w:val="ru-RU"/>
        </w:rPr>
      </w:pPr>
    </w:p>
    <w:p w:rsidR="008D2DA1" w:rsidRPr="00DA3238" w:rsidRDefault="008D2DA1">
      <w:pPr>
        <w:spacing w:after="0"/>
        <w:ind w:left="120"/>
        <w:rPr>
          <w:lang w:val="ru-RU"/>
        </w:rPr>
      </w:pPr>
    </w:p>
    <w:p w:rsidR="008D2DA1" w:rsidRPr="00DA3238" w:rsidRDefault="008D2DA1">
      <w:pPr>
        <w:spacing w:after="0"/>
        <w:ind w:left="120"/>
        <w:rPr>
          <w:lang w:val="ru-RU"/>
        </w:rPr>
      </w:pPr>
    </w:p>
    <w:p w:rsidR="008D2DA1" w:rsidRPr="00DA3238" w:rsidRDefault="008D2DA1">
      <w:pPr>
        <w:spacing w:after="0"/>
        <w:ind w:left="120"/>
        <w:rPr>
          <w:lang w:val="ru-RU"/>
        </w:rPr>
      </w:pPr>
    </w:p>
    <w:p w:rsidR="008D2DA1" w:rsidRPr="00DA3238" w:rsidRDefault="008D2DA1">
      <w:pPr>
        <w:spacing w:after="0"/>
        <w:ind w:left="120"/>
        <w:rPr>
          <w:lang w:val="ru-RU"/>
        </w:rPr>
      </w:pPr>
      <w:r w:rsidRPr="00DA3238">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133.5pt">
            <v:imagedata r:id="rId5" o:title=""/>
          </v:shape>
        </w:pict>
      </w:r>
    </w:p>
    <w:p w:rsidR="008D2DA1" w:rsidRPr="00DA3238" w:rsidRDefault="008D2DA1">
      <w:pPr>
        <w:spacing w:after="0"/>
        <w:ind w:left="120"/>
        <w:rPr>
          <w:lang w:val="ru-RU"/>
        </w:rPr>
      </w:pPr>
      <w:r w:rsidRPr="00DA3238">
        <w:rPr>
          <w:rFonts w:ascii="Times New Roman" w:hAnsi="Times New Roman"/>
          <w:color w:val="000000"/>
          <w:sz w:val="28"/>
          <w:lang w:val="ru-RU"/>
        </w:rPr>
        <w:t>‌</w:t>
      </w:r>
    </w:p>
    <w:p w:rsidR="008D2DA1" w:rsidRPr="00DA3238" w:rsidRDefault="008D2DA1">
      <w:pPr>
        <w:spacing w:after="0"/>
        <w:ind w:left="120"/>
        <w:rPr>
          <w:lang w:val="ru-RU"/>
        </w:rPr>
      </w:pPr>
    </w:p>
    <w:p w:rsidR="008D2DA1" w:rsidRPr="00DA3238" w:rsidRDefault="008D2DA1">
      <w:pPr>
        <w:spacing w:after="0"/>
        <w:ind w:left="120"/>
        <w:rPr>
          <w:lang w:val="ru-RU"/>
        </w:rPr>
      </w:pPr>
    </w:p>
    <w:p w:rsidR="008D2DA1" w:rsidRPr="00DA3238" w:rsidRDefault="008D2DA1">
      <w:pPr>
        <w:spacing w:after="0"/>
        <w:ind w:left="120"/>
        <w:rPr>
          <w:lang w:val="ru-RU"/>
        </w:rPr>
      </w:pPr>
    </w:p>
    <w:p w:rsidR="008D2DA1" w:rsidRPr="00DA3238" w:rsidRDefault="008D2DA1">
      <w:pPr>
        <w:spacing w:after="0" w:line="408" w:lineRule="auto"/>
        <w:ind w:left="120"/>
        <w:jc w:val="center"/>
        <w:rPr>
          <w:lang w:val="ru-RU"/>
        </w:rPr>
      </w:pPr>
      <w:r w:rsidRPr="00DA3238">
        <w:rPr>
          <w:rFonts w:ascii="Times New Roman" w:hAnsi="Times New Roman"/>
          <w:b/>
          <w:color w:val="000000"/>
          <w:sz w:val="28"/>
          <w:lang w:val="ru-RU"/>
        </w:rPr>
        <w:t>РАБОЧАЯ ПРОГРАММА</w:t>
      </w:r>
    </w:p>
    <w:p w:rsidR="008D2DA1" w:rsidRPr="00DA3238" w:rsidRDefault="008D2DA1">
      <w:pPr>
        <w:spacing w:after="0" w:line="408" w:lineRule="auto"/>
        <w:ind w:left="120"/>
        <w:jc w:val="center"/>
        <w:rPr>
          <w:lang w:val="ru-RU"/>
        </w:rPr>
      </w:pPr>
      <w:r w:rsidRPr="00DA3238">
        <w:rPr>
          <w:rFonts w:ascii="Times New Roman" w:hAnsi="Times New Roman"/>
          <w:color w:val="000000"/>
          <w:sz w:val="28"/>
          <w:lang w:val="ru-RU"/>
        </w:rPr>
        <w:t>(</w:t>
      </w:r>
      <w:r>
        <w:rPr>
          <w:rFonts w:ascii="Times New Roman" w:hAnsi="Times New Roman"/>
          <w:color w:val="000000"/>
          <w:sz w:val="28"/>
        </w:rPr>
        <w:t>ID</w:t>
      </w:r>
      <w:r w:rsidRPr="00DA3238">
        <w:rPr>
          <w:rFonts w:ascii="Times New Roman" w:hAnsi="Times New Roman"/>
          <w:color w:val="000000"/>
          <w:sz w:val="28"/>
          <w:lang w:val="ru-RU"/>
        </w:rPr>
        <w:t xml:space="preserve"> 880263)</w:t>
      </w:r>
    </w:p>
    <w:p w:rsidR="008D2DA1" w:rsidRPr="00DA3238" w:rsidRDefault="008D2DA1">
      <w:pPr>
        <w:spacing w:after="0"/>
        <w:ind w:left="120"/>
        <w:jc w:val="center"/>
        <w:rPr>
          <w:lang w:val="ru-RU"/>
        </w:rPr>
      </w:pPr>
    </w:p>
    <w:p w:rsidR="008D2DA1" w:rsidRPr="00DA3238" w:rsidRDefault="008D2DA1">
      <w:pPr>
        <w:spacing w:after="0" w:line="408" w:lineRule="auto"/>
        <w:ind w:left="120"/>
        <w:jc w:val="center"/>
        <w:rPr>
          <w:lang w:val="ru-RU"/>
        </w:rPr>
      </w:pPr>
      <w:r w:rsidRPr="00DA3238">
        <w:rPr>
          <w:rFonts w:ascii="Times New Roman" w:hAnsi="Times New Roman"/>
          <w:b/>
          <w:color w:val="000000"/>
          <w:sz w:val="28"/>
          <w:lang w:val="ru-RU"/>
        </w:rPr>
        <w:t>учебного предмета «Химия. Базовый уровень»</w:t>
      </w:r>
    </w:p>
    <w:p w:rsidR="008D2DA1" w:rsidRPr="00DA3238" w:rsidRDefault="008D2DA1">
      <w:pPr>
        <w:spacing w:after="0" w:line="408" w:lineRule="auto"/>
        <w:ind w:left="120"/>
        <w:jc w:val="center"/>
        <w:rPr>
          <w:lang w:val="ru-RU"/>
        </w:rPr>
      </w:pPr>
      <w:r w:rsidRPr="00DA3238">
        <w:rPr>
          <w:rFonts w:ascii="Times New Roman" w:hAnsi="Times New Roman"/>
          <w:color w:val="000000"/>
          <w:sz w:val="28"/>
          <w:lang w:val="ru-RU"/>
        </w:rPr>
        <w:t xml:space="preserve">для обучающихся 10 </w:t>
      </w:r>
      <w:r w:rsidRPr="00DA3238">
        <w:rPr>
          <w:color w:val="000000"/>
          <w:sz w:val="28"/>
          <w:lang w:val="ru-RU"/>
        </w:rPr>
        <w:t xml:space="preserve">– </w:t>
      </w:r>
      <w:r w:rsidRPr="00DA3238">
        <w:rPr>
          <w:rFonts w:ascii="Times New Roman" w:hAnsi="Times New Roman"/>
          <w:color w:val="000000"/>
          <w:sz w:val="28"/>
          <w:lang w:val="ru-RU"/>
        </w:rPr>
        <w:t xml:space="preserve">11 классов </w:t>
      </w:r>
    </w:p>
    <w:p w:rsidR="008D2DA1" w:rsidRPr="00DA3238" w:rsidRDefault="008D2DA1">
      <w:pPr>
        <w:spacing w:after="0"/>
        <w:ind w:left="120"/>
        <w:jc w:val="center"/>
        <w:rPr>
          <w:lang w:val="ru-RU"/>
        </w:rPr>
      </w:pPr>
    </w:p>
    <w:p w:rsidR="008D2DA1" w:rsidRPr="00DA3238" w:rsidRDefault="008D2DA1">
      <w:pPr>
        <w:spacing w:after="0"/>
        <w:ind w:left="120"/>
        <w:jc w:val="center"/>
        <w:rPr>
          <w:lang w:val="ru-RU"/>
        </w:rPr>
      </w:pPr>
    </w:p>
    <w:p w:rsidR="008D2DA1" w:rsidRPr="00DA3238" w:rsidRDefault="008D2DA1">
      <w:pPr>
        <w:spacing w:after="0"/>
        <w:ind w:left="120"/>
        <w:jc w:val="center"/>
        <w:rPr>
          <w:lang w:val="ru-RU"/>
        </w:rPr>
      </w:pPr>
    </w:p>
    <w:p w:rsidR="008D2DA1" w:rsidRPr="00DA3238" w:rsidRDefault="008D2DA1">
      <w:pPr>
        <w:spacing w:after="0"/>
        <w:ind w:left="120"/>
        <w:jc w:val="center"/>
        <w:rPr>
          <w:lang w:val="ru-RU"/>
        </w:rPr>
      </w:pPr>
    </w:p>
    <w:p w:rsidR="008D2DA1" w:rsidRPr="00DA3238" w:rsidRDefault="008D2DA1">
      <w:pPr>
        <w:spacing w:after="0"/>
        <w:ind w:left="120"/>
        <w:jc w:val="center"/>
        <w:rPr>
          <w:lang w:val="ru-RU"/>
        </w:rPr>
      </w:pPr>
    </w:p>
    <w:p w:rsidR="008D2DA1" w:rsidRPr="00DA3238" w:rsidRDefault="008D2DA1">
      <w:pPr>
        <w:spacing w:after="0"/>
        <w:ind w:left="120"/>
        <w:jc w:val="center"/>
        <w:rPr>
          <w:lang w:val="ru-RU"/>
        </w:rPr>
      </w:pPr>
    </w:p>
    <w:p w:rsidR="008D2DA1" w:rsidRPr="00DA3238" w:rsidRDefault="008D2DA1">
      <w:pPr>
        <w:spacing w:after="0"/>
        <w:ind w:left="120"/>
        <w:jc w:val="center"/>
        <w:rPr>
          <w:lang w:val="ru-RU"/>
        </w:rPr>
      </w:pPr>
    </w:p>
    <w:p w:rsidR="008D2DA1" w:rsidRPr="00DA3238" w:rsidRDefault="008D2DA1">
      <w:pPr>
        <w:spacing w:after="0"/>
        <w:ind w:left="120"/>
        <w:jc w:val="center"/>
        <w:rPr>
          <w:lang w:val="ru-RU"/>
        </w:rPr>
      </w:pPr>
    </w:p>
    <w:p w:rsidR="008D2DA1" w:rsidRPr="00DA3238" w:rsidRDefault="008D2DA1">
      <w:pPr>
        <w:spacing w:after="0"/>
        <w:ind w:left="120"/>
        <w:jc w:val="center"/>
        <w:rPr>
          <w:lang w:val="ru-RU"/>
        </w:rPr>
      </w:pPr>
    </w:p>
    <w:p w:rsidR="008D2DA1" w:rsidRPr="00DA3238" w:rsidRDefault="008D2DA1" w:rsidP="00DA3238">
      <w:pPr>
        <w:spacing w:after="0"/>
        <w:rPr>
          <w:lang w:val="ru-RU"/>
        </w:rPr>
      </w:pPr>
    </w:p>
    <w:p w:rsidR="008D2DA1" w:rsidRPr="00DA3238" w:rsidRDefault="008D2DA1">
      <w:pPr>
        <w:spacing w:after="0"/>
        <w:ind w:left="120"/>
        <w:jc w:val="center"/>
        <w:rPr>
          <w:lang w:val="ru-RU"/>
        </w:rPr>
      </w:pPr>
      <w:r w:rsidRPr="00DA3238">
        <w:rPr>
          <w:rFonts w:ascii="Times New Roman" w:hAnsi="Times New Roman"/>
          <w:color w:val="000000"/>
          <w:sz w:val="28"/>
          <w:lang w:val="ru-RU"/>
        </w:rPr>
        <w:t>​</w:t>
      </w:r>
      <w:bookmarkStart w:id="3" w:name="58df893d-8e48-4a6c-b707-e30db5572816"/>
      <w:bookmarkEnd w:id="3"/>
      <w:r w:rsidRPr="00DA3238">
        <w:rPr>
          <w:rFonts w:ascii="Times New Roman" w:hAnsi="Times New Roman"/>
          <w:b/>
          <w:color w:val="000000"/>
          <w:sz w:val="28"/>
          <w:lang w:val="ru-RU"/>
        </w:rPr>
        <w:t>Вожега‌</w:t>
      </w:r>
      <w:bookmarkStart w:id="4" w:name="d0353ffa-3b9d-4f1b-95cd-292ab35e49b4"/>
      <w:bookmarkEnd w:id="4"/>
      <w:r w:rsidRPr="00DA3238">
        <w:rPr>
          <w:rFonts w:ascii="Times New Roman" w:hAnsi="Times New Roman"/>
          <w:b/>
          <w:color w:val="000000"/>
          <w:sz w:val="28"/>
          <w:lang w:val="ru-RU"/>
        </w:rPr>
        <w:t>2023‌</w:t>
      </w:r>
      <w:r w:rsidRPr="00DA3238">
        <w:rPr>
          <w:rFonts w:ascii="Times New Roman" w:hAnsi="Times New Roman"/>
          <w:color w:val="000000"/>
          <w:sz w:val="28"/>
          <w:lang w:val="ru-RU"/>
        </w:rPr>
        <w:t>​</w:t>
      </w:r>
    </w:p>
    <w:p w:rsidR="008D2DA1" w:rsidRPr="00DA3238" w:rsidRDefault="008D2DA1">
      <w:pPr>
        <w:rPr>
          <w:lang w:val="ru-RU"/>
        </w:rPr>
        <w:sectPr w:rsidR="008D2DA1" w:rsidRPr="00DA3238">
          <w:pgSz w:w="11906" w:h="16383"/>
          <w:pgMar w:top="1134" w:right="850" w:bottom="1134" w:left="1701" w:header="720" w:footer="720" w:gutter="0"/>
          <w:cols w:space="720"/>
        </w:sectPr>
      </w:pPr>
    </w:p>
    <w:p w:rsidR="008D2DA1" w:rsidRPr="00DA3238" w:rsidRDefault="008D2DA1" w:rsidP="00DA3238">
      <w:pPr>
        <w:spacing w:after="0"/>
        <w:rPr>
          <w:lang w:val="ru-RU"/>
        </w:rPr>
      </w:pPr>
      <w:bookmarkStart w:id="5" w:name="block-6266598"/>
      <w:bookmarkStart w:id="6" w:name="_Toc118729915"/>
      <w:bookmarkEnd w:id="5"/>
      <w:bookmarkEnd w:id="6"/>
      <w:r>
        <w:rPr>
          <w:rFonts w:ascii="Times New Roman" w:hAnsi="Times New Roman"/>
          <w:b/>
          <w:color w:val="000000"/>
          <w:sz w:val="28"/>
          <w:lang w:val="ru-RU"/>
        </w:rPr>
        <w:t xml:space="preserve">               </w:t>
      </w:r>
      <w:r w:rsidRPr="00DA3238">
        <w:rPr>
          <w:rFonts w:ascii="Times New Roman" w:hAnsi="Times New Roman"/>
          <w:b/>
          <w:color w:val="000000"/>
          <w:sz w:val="28"/>
          <w:lang w:val="ru-RU"/>
        </w:rPr>
        <w:t>ПОЯСНИТЕЛЬНАЯ ЗАПИСКА</w:t>
      </w:r>
    </w:p>
    <w:p w:rsidR="008D2DA1" w:rsidRPr="00DA3238" w:rsidRDefault="008D2DA1">
      <w:pPr>
        <w:spacing w:after="0"/>
        <w:ind w:firstLine="600"/>
        <w:jc w:val="both"/>
        <w:rPr>
          <w:lang w:val="ru-RU"/>
        </w:rPr>
      </w:pPr>
      <w:r w:rsidRPr="00DA3238">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DA3238">
        <w:rPr>
          <w:color w:val="000000"/>
          <w:sz w:val="28"/>
          <w:lang w:val="ru-RU"/>
        </w:rPr>
        <w:t>–</w:t>
      </w:r>
      <w:r w:rsidRPr="00DA3238">
        <w:rPr>
          <w:rFonts w:ascii="Times New Roman" w:hAnsi="Times New Roman"/>
          <w:color w:val="000000"/>
          <w:sz w:val="28"/>
          <w:lang w:val="ru-RU"/>
        </w:rPr>
        <w:t>11 кл.) являются:</w:t>
      </w:r>
    </w:p>
    <w:p w:rsidR="008D2DA1" w:rsidRPr="00DA3238" w:rsidRDefault="008D2DA1">
      <w:pPr>
        <w:numPr>
          <w:ilvl w:val="0"/>
          <w:numId w:val="1"/>
        </w:numPr>
        <w:spacing w:after="0" w:line="264" w:lineRule="auto"/>
        <w:jc w:val="both"/>
        <w:rPr>
          <w:lang w:val="ru-RU"/>
        </w:rPr>
      </w:pPr>
      <w:r w:rsidRPr="00DA3238">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D2DA1" w:rsidRPr="00DA3238" w:rsidRDefault="008D2DA1">
      <w:pPr>
        <w:numPr>
          <w:ilvl w:val="0"/>
          <w:numId w:val="1"/>
        </w:numPr>
        <w:spacing w:after="0" w:line="264" w:lineRule="auto"/>
        <w:jc w:val="both"/>
        <w:rPr>
          <w:lang w:val="ru-RU"/>
        </w:rPr>
      </w:pPr>
      <w:r w:rsidRPr="00DA3238">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D2DA1" w:rsidRPr="00DA3238" w:rsidRDefault="008D2DA1">
      <w:pPr>
        <w:numPr>
          <w:ilvl w:val="0"/>
          <w:numId w:val="1"/>
        </w:numPr>
        <w:spacing w:after="0" w:line="264" w:lineRule="auto"/>
        <w:jc w:val="both"/>
        <w:rPr>
          <w:lang w:val="ru-RU"/>
        </w:rPr>
      </w:pPr>
      <w:r w:rsidRPr="00DA3238">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D2DA1" w:rsidRPr="00DA3238" w:rsidRDefault="008D2DA1">
      <w:pPr>
        <w:rPr>
          <w:lang w:val="ru-RU"/>
        </w:rPr>
        <w:sectPr w:rsidR="008D2DA1" w:rsidRPr="00DA3238">
          <w:pgSz w:w="11906" w:h="16383"/>
          <w:pgMar w:top="1134" w:right="850" w:bottom="1134" w:left="1701" w:header="720" w:footer="720" w:gutter="0"/>
          <w:cols w:space="720"/>
        </w:sectPr>
      </w:pPr>
    </w:p>
    <w:p w:rsidR="008D2DA1" w:rsidRPr="00DA3238" w:rsidRDefault="008D2DA1">
      <w:pPr>
        <w:spacing w:after="0" w:line="264" w:lineRule="auto"/>
        <w:ind w:left="120"/>
        <w:jc w:val="both"/>
        <w:rPr>
          <w:lang w:val="ru-RU"/>
        </w:rPr>
      </w:pPr>
      <w:bookmarkStart w:id="7" w:name="block-6266599"/>
      <w:bookmarkEnd w:id="7"/>
      <w:r w:rsidRPr="00DA3238">
        <w:rPr>
          <w:rFonts w:ascii="Times New Roman" w:hAnsi="Times New Roman"/>
          <w:color w:val="000000"/>
          <w:sz w:val="28"/>
          <w:lang w:val="ru-RU"/>
        </w:rPr>
        <w:t>​</w:t>
      </w:r>
      <w:r w:rsidRPr="00DA3238">
        <w:rPr>
          <w:rFonts w:ascii="Times New Roman" w:hAnsi="Times New Roman"/>
          <w:b/>
          <w:color w:val="000000"/>
          <w:sz w:val="28"/>
          <w:lang w:val="ru-RU"/>
        </w:rPr>
        <w:t>СОДЕРЖАНИЕ ОБУЧЕНИЯ</w:t>
      </w:r>
    </w:p>
    <w:p w:rsidR="008D2DA1" w:rsidRPr="00DA3238" w:rsidRDefault="008D2DA1">
      <w:pPr>
        <w:spacing w:after="0" w:line="264" w:lineRule="auto"/>
        <w:ind w:left="120"/>
        <w:jc w:val="both"/>
        <w:rPr>
          <w:lang w:val="ru-RU"/>
        </w:rPr>
      </w:pPr>
    </w:p>
    <w:p w:rsidR="008D2DA1" w:rsidRPr="00DA3238" w:rsidRDefault="008D2DA1">
      <w:pPr>
        <w:spacing w:after="0" w:line="264" w:lineRule="auto"/>
        <w:ind w:left="120"/>
        <w:jc w:val="both"/>
        <w:rPr>
          <w:lang w:val="ru-RU"/>
        </w:rPr>
      </w:pPr>
      <w:r w:rsidRPr="00DA3238">
        <w:rPr>
          <w:rFonts w:ascii="Times New Roman" w:hAnsi="Times New Roman"/>
          <w:b/>
          <w:color w:val="000000"/>
          <w:sz w:val="28"/>
          <w:lang w:val="ru-RU"/>
        </w:rPr>
        <w:t>10 КЛАСС</w:t>
      </w:r>
      <w:r w:rsidRPr="00DA3238">
        <w:rPr>
          <w:rFonts w:ascii="Times New Roman" w:hAnsi="Times New Roman"/>
          <w:color w:val="000000"/>
          <w:sz w:val="28"/>
          <w:lang w:val="ru-RU"/>
        </w:rPr>
        <w:t xml:space="preserve"> </w:t>
      </w:r>
    </w:p>
    <w:p w:rsidR="008D2DA1" w:rsidRPr="00DA3238" w:rsidRDefault="008D2DA1">
      <w:pPr>
        <w:spacing w:after="0" w:line="264" w:lineRule="auto"/>
        <w:ind w:left="120"/>
        <w:jc w:val="both"/>
        <w:rPr>
          <w:lang w:val="ru-RU"/>
        </w:rPr>
      </w:pPr>
    </w:p>
    <w:p w:rsidR="008D2DA1" w:rsidRPr="00DA3238" w:rsidRDefault="008D2DA1">
      <w:pPr>
        <w:spacing w:after="0" w:line="264" w:lineRule="auto"/>
        <w:ind w:left="120"/>
        <w:jc w:val="both"/>
        <w:rPr>
          <w:lang w:val="ru-RU"/>
        </w:rPr>
      </w:pPr>
      <w:r w:rsidRPr="00DA3238">
        <w:rPr>
          <w:rFonts w:ascii="Times New Roman" w:hAnsi="Times New Roman"/>
          <w:b/>
          <w:color w:val="000000"/>
          <w:sz w:val="28"/>
          <w:lang w:val="ru-RU"/>
        </w:rPr>
        <w:t>ОРГАНИЧЕСКАЯ ХИМИЯ</w:t>
      </w:r>
    </w:p>
    <w:p w:rsidR="008D2DA1" w:rsidRPr="00DA3238" w:rsidRDefault="008D2DA1">
      <w:pPr>
        <w:spacing w:after="0" w:line="264" w:lineRule="auto"/>
        <w:ind w:left="120"/>
        <w:jc w:val="both"/>
        <w:rPr>
          <w:lang w:val="ru-RU"/>
        </w:rPr>
      </w:pP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Теоретические основы органической химии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Углеводороды</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DA3238">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DA3238">
        <w:rPr>
          <w:rFonts w:ascii="Times New Roman" w:hAnsi="Times New Roman"/>
          <w:color w:val="000000"/>
          <w:sz w:val="28"/>
          <w:lang w:val="ru-RU"/>
        </w:rPr>
        <w:t xml:space="preserve"> Токсичность аренов. Генетическая связь между углеводородами, принадлежащими к различным классам.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DA3238">
        <w:rPr>
          <w:rFonts w:ascii="Times New Roman" w:hAnsi="Times New Roman"/>
          <w:color w:val="000000"/>
          <w:sz w:val="28"/>
          <w:u w:val="single"/>
          <w:lang w:val="ru-RU"/>
        </w:rPr>
        <w:t>практической работы</w:t>
      </w:r>
      <w:r w:rsidRPr="00DA3238">
        <w:rPr>
          <w:rFonts w:ascii="Times New Roman" w:hAnsi="Times New Roman"/>
          <w:color w:val="000000"/>
          <w:sz w:val="28"/>
          <w:lang w:val="ru-RU"/>
        </w:rPr>
        <w:t xml:space="preserve">: получение этилена и изучение его свойств.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Расчётные задачи.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Кислородсодержащие органические соединения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Альдегиды и </w:t>
      </w:r>
      <w:r w:rsidRPr="00DA3238">
        <w:rPr>
          <w:rFonts w:ascii="Times New Roman" w:hAnsi="Times New Roman"/>
          <w:i/>
          <w:color w:val="000000"/>
          <w:sz w:val="28"/>
          <w:lang w:val="ru-RU"/>
        </w:rPr>
        <w:t>кетоны</w:t>
      </w:r>
      <w:r w:rsidRPr="00DA3238">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DA3238">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DA3238">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DA3238">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DA3238">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DA3238">
        <w:rPr>
          <w:rFonts w:ascii="Times New Roman" w:hAnsi="Times New Roman"/>
          <w:color w:val="000000"/>
          <w:sz w:val="28"/>
          <w:lang w:val="ru-RU"/>
        </w:rPr>
        <w:t>) и гидроксидом меди(</w:t>
      </w:r>
      <w:r>
        <w:rPr>
          <w:rFonts w:ascii="Times New Roman" w:hAnsi="Times New Roman"/>
          <w:color w:val="000000"/>
          <w:sz w:val="28"/>
        </w:rPr>
        <w:t>II</w:t>
      </w:r>
      <w:r w:rsidRPr="00DA3238">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Расчётные задачи.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Азотсодержащие органические соединения.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Высокомолекулярные соединения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Межпредметные связи.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География: минералы, горные породы, полезные ископаемые, топливо, ресурсы.</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8D2DA1" w:rsidRPr="00DA3238" w:rsidRDefault="008D2DA1">
      <w:pPr>
        <w:spacing w:after="0" w:line="264" w:lineRule="auto"/>
        <w:ind w:left="120"/>
        <w:jc w:val="both"/>
        <w:rPr>
          <w:lang w:val="ru-RU"/>
        </w:rPr>
      </w:pPr>
    </w:p>
    <w:p w:rsidR="008D2DA1" w:rsidRPr="00DA3238" w:rsidRDefault="008D2DA1">
      <w:pPr>
        <w:spacing w:after="0" w:line="264" w:lineRule="auto"/>
        <w:ind w:left="120"/>
        <w:jc w:val="both"/>
        <w:rPr>
          <w:lang w:val="ru-RU"/>
        </w:rPr>
      </w:pPr>
      <w:r w:rsidRPr="00DA3238">
        <w:rPr>
          <w:rFonts w:ascii="Times New Roman" w:hAnsi="Times New Roman"/>
          <w:b/>
          <w:color w:val="000000"/>
          <w:sz w:val="28"/>
          <w:lang w:val="ru-RU"/>
        </w:rPr>
        <w:t xml:space="preserve">11 КЛАСС </w:t>
      </w:r>
    </w:p>
    <w:p w:rsidR="008D2DA1" w:rsidRPr="00DA3238" w:rsidRDefault="008D2DA1">
      <w:pPr>
        <w:spacing w:after="0" w:line="264" w:lineRule="auto"/>
        <w:ind w:left="120"/>
        <w:jc w:val="both"/>
        <w:rPr>
          <w:lang w:val="ru-RU"/>
        </w:rPr>
      </w:pPr>
    </w:p>
    <w:p w:rsidR="008D2DA1" w:rsidRPr="00DA3238" w:rsidRDefault="008D2DA1">
      <w:pPr>
        <w:spacing w:after="0" w:line="264" w:lineRule="auto"/>
        <w:ind w:left="120"/>
        <w:jc w:val="both"/>
        <w:rPr>
          <w:lang w:val="ru-RU"/>
        </w:rPr>
      </w:pPr>
      <w:r w:rsidRPr="00DA3238">
        <w:rPr>
          <w:rFonts w:ascii="Times New Roman" w:hAnsi="Times New Roman"/>
          <w:b/>
          <w:color w:val="000000"/>
          <w:sz w:val="28"/>
          <w:lang w:val="ru-RU"/>
        </w:rPr>
        <w:t>ОБЩАЯ И НЕОРГАНИЧЕСКАЯ ХИМИЯ</w:t>
      </w:r>
    </w:p>
    <w:p w:rsidR="008D2DA1" w:rsidRPr="00DA3238" w:rsidRDefault="008D2DA1">
      <w:pPr>
        <w:spacing w:after="0" w:line="264" w:lineRule="auto"/>
        <w:ind w:left="120"/>
        <w:jc w:val="both"/>
        <w:rPr>
          <w:lang w:val="ru-RU"/>
        </w:rPr>
      </w:pP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Теоретические основы химии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DA3238">
        <w:rPr>
          <w:rFonts w:ascii="Times New Roman" w:hAnsi="Times New Roman"/>
          <w:color w:val="000000"/>
          <w:sz w:val="28"/>
          <w:lang w:val="ru-RU"/>
        </w:rPr>
        <w:t xml:space="preserve">-, </w:t>
      </w:r>
      <w:r>
        <w:rPr>
          <w:rFonts w:ascii="Times New Roman" w:hAnsi="Times New Roman"/>
          <w:color w:val="000000"/>
          <w:sz w:val="28"/>
        </w:rPr>
        <w:t>p</w:t>
      </w:r>
      <w:r w:rsidRPr="00DA3238">
        <w:rPr>
          <w:rFonts w:ascii="Times New Roman" w:hAnsi="Times New Roman"/>
          <w:color w:val="000000"/>
          <w:sz w:val="28"/>
          <w:lang w:val="ru-RU"/>
        </w:rPr>
        <w:t xml:space="preserve">-, </w:t>
      </w:r>
      <w:r>
        <w:rPr>
          <w:rFonts w:ascii="Times New Roman" w:hAnsi="Times New Roman"/>
          <w:color w:val="000000"/>
          <w:sz w:val="28"/>
        </w:rPr>
        <w:t>d</w:t>
      </w:r>
      <w:r w:rsidRPr="00DA3238">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Окислительно-восстановительные реакции.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Расчётные задачи.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Неорганическая химия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Применение важнейших неметаллов и их соединений.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Общие способы получения металлов. Применение металлов в быту и технике.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Расчётные задачи.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Химия и жизнь</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Межпредметные связи.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География: минералы, горные породы, полезные ископаемые, топливо, ресурсы.</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8D2DA1" w:rsidRPr="00DA3238" w:rsidRDefault="008D2DA1">
      <w:pPr>
        <w:spacing w:after="0" w:line="264" w:lineRule="auto"/>
        <w:ind w:left="120"/>
        <w:jc w:val="both"/>
        <w:rPr>
          <w:lang w:val="ru-RU"/>
        </w:rPr>
      </w:pPr>
    </w:p>
    <w:p w:rsidR="008D2DA1" w:rsidRPr="00DA3238" w:rsidRDefault="008D2DA1">
      <w:pPr>
        <w:rPr>
          <w:lang w:val="ru-RU"/>
        </w:rPr>
        <w:sectPr w:rsidR="008D2DA1" w:rsidRPr="00DA3238">
          <w:pgSz w:w="11906" w:h="16383"/>
          <w:pgMar w:top="1134" w:right="850" w:bottom="1134" w:left="1701" w:header="720" w:footer="720" w:gutter="0"/>
          <w:cols w:space="720"/>
        </w:sectPr>
      </w:pPr>
    </w:p>
    <w:p w:rsidR="008D2DA1" w:rsidRPr="00DA3238" w:rsidRDefault="008D2DA1">
      <w:pPr>
        <w:spacing w:after="0" w:line="264" w:lineRule="auto"/>
        <w:ind w:left="120"/>
        <w:jc w:val="both"/>
        <w:rPr>
          <w:lang w:val="ru-RU"/>
        </w:rPr>
      </w:pPr>
      <w:bookmarkStart w:id="8" w:name="block-6266600"/>
      <w:bookmarkEnd w:id="8"/>
      <w:r w:rsidRPr="00DA3238">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8D2DA1" w:rsidRPr="00DA3238" w:rsidRDefault="008D2DA1">
      <w:pPr>
        <w:spacing w:after="0" w:line="264" w:lineRule="auto"/>
        <w:ind w:left="120"/>
        <w:jc w:val="both"/>
        <w:rPr>
          <w:lang w:val="ru-RU"/>
        </w:rPr>
      </w:pPr>
    </w:p>
    <w:p w:rsidR="008D2DA1" w:rsidRPr="00DA3238" w:rsidRDefault="008D2DA1">
      <w:pPr>
        <w:spacing w:after="0" w:line="264" w:lineRule="auto"/>
        <w:ind w:left="120"/>
        <w:jc w:val="both"/>
        <w:rPr>
          <w:lang w:val="ru-RU"/>
        </w:rPr>
      </w:pPr>
      <w:r w:rsidRPr="00DA3238">
        <w:rPr>
          <w:rFonts w:ascii="Times New Roman" w:hAnsi="Times New Roman"/>
          <w:b/>
          <w:color w:val="000000"/>
          <w:sz w:val="28"/>
          <w:lang w:val="ru-RU"/>
        </w:rPr>
        <w:t>ЛИЧНОСТНЫЕ РЕЗУЛЬТАТЫ</w:t>
      </w:r>
    </w:p>
    <w:p w:rsidR="008D2DA1" w:rsidRPr="00DA3238" w:rsidRDefault="008D2DA1">
      <w:pPr>
        <w:spacing w:after="0" w:line="264" w:lineRule="auto"/>
        <w:ind w:left="120"/>
        <w:jc w:val="both"/>
        <w:rPr>
          <w:lang w:val="ru-RU"/>
        </w:rPr>
      </w:pP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наличие мотивации к обучению;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1) гражданского воспитания</w:t>
      </w:r>
      <w:r w:rsidRPr="00DA3238">
        <w:rPr>
          <w:rFonts w:ascii="Times New Roman" w:hAnsi="Times New Roman"/>
          <w:color w:val="000000"/>
          <w:sz w:val="28"/>
          <w:lang w:val="ru-RU"/>
        </w:rPr>
        <w:t>:</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2) патриотического воспитания</w:t>
      </w:r>
      <w:r w:rsidRPr="00DA3238">
        <w:rPr>
          <w:rFonts w:ascii="Times New Roman" w:hAnsi="Times New Roman"/>
          <w:color w:val="000000"/>
          <w:sz w:val="28"/>
          <w:lang w:val="ru-RU"/>
        </w:rPr>
        <w:t>:</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3) духовно-нравственного воспитания: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нравственного сознания, этического поведения;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4) формирования культуры здоровья: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5) трудового воспитания: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уважения к труду, людям труда и результатам трудовой деятельности;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6) экологического воспитания: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7) ценности научного познания: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интереса к познанию и исследовательской деятельности;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интереса к особенностям труда в различных сферах профессиональной деятельности.</w:t>
      </w:r>
    </w:p>
    <w:p w:rsidR="008D2DA1" w:rsidRPr="00DA3238" w:rsidRDefault="008D2DA1">
      <w:pPr>
        <w:spacing w:after="0"/>
        <w:ind w:left="120"/>
        <w:rPr>
          <w:lang w:val="ru-RU"/>
        </w:rPr>
      </w:pPr>
      <w:r w:rsidRPr="00DA3238">
        <w:rPr>
          <w:rFonts w:ascii="Times New Roman" w:hAnsi="Times New Roman"/>
          <w:b/>
          <w:color w:val="000000"/>
          <w:sz w:val="28"/>
          <w:lang w:val="ru-RU"/>
        </w:rPr>
        <w:t>МЕТАПРЕДМЕТНЫЕ РЕЗУЛЬТАТЫ</w:t>
      </w:r>
    </w:p>
    <w:p w:rsidR="008D2DA1" w:rsidRPr="00DA3238" w:rsidRDefault="008D2DA1">
      <w:pPr>
        <w:spacing w:after="0"/>
        <w:ind w:left="120"/>
        <w:rPr>
          <w:lang w:val="ru-RU"/>
        </w:rPr>
      </w:pP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Овладение универсальными учебными познавательными действиями: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1) базовые логические действия: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устанавливать причинно-следственные связи между изучаемыми явлениями;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2) базовые исследовательские действия: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владеть основами методов научного познания веществ и химических реакций;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3) работа с информацией: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использовать и преобразовывать знаково-символические средства наглядности.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Овладение универсальными коммуникативными действиями: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Овладение универсальными регулятивными действиями: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осуществлять самоконтроль своей деятельности на основе самоанализа и самооценки.</w:t>
      </w:r>
    </w:p>
    <w:p w:rsidR="008D2DA1" w:rsidRPr="00DA3238" w:rsidRDefault="008D2DA1">
      <w:pPr>
        <w:spacing w:after="0"/>
        <w:ind w:left="120"/>
        <w:rPr>
          <w:lang w:val="ru-RU"/>
        </w:rPr>
      </w:pPr>
    </w:p>
    <w:p w:rsidR="008D2DA1" w:rsidRPr="00DA3238" w:rsidRDefault="008D2DA1">
      <w:pPr>
        <w:spacing w:after="0"/>
        <w:ind w:left="120"/>
        <w:rPr>
          <w:lang w:val="ru-RU"/>
        </w:rPr>
      </w:pPr>
      <w:r w:rsidRPr="00DA3238">
        <w:rPr>
          <w:rFonts w:ascii="Times New Roman" w:hAnsi="Times New Roman"/>
          <w:b/>
          <w:color w:val="000000"/>
          <w:sz w:val="28"/>
          <w:lang w:val="ru-RU"/>
        </w:rPr>
        <w:t>ПРЕДМЕТНЫЕ РЕЗУЛЬТАТЫ</w:t>
      </w:r>
    </w:p>
    <w:p w:rsidR="008D2DA1" w:rsidRPr="00DA3238" w:rsidRDefault="008D2DA1">
      <w:pPr>
        <w:spacing w:after="0"/>
        <w:ind w:left="120"/>
        <w:rPr>
          <w:lang w:val="ru-RU"/>
        </w:rPr>
      </w:pPr>
    </w:p>
    <w:p w:rsidR="008D2DA1" w:rsidRPr="00DA3238" w:rsidRDefault="008D2DA1">
      <w:pPr>
        <w:spacing w:after="0" w:line="264" w:lineRule="auto"/>
        <w:ind w:left="120"/>
        <w:jc w:val="both"/>
        <w:rPr>
          <w:lang w:val="ru-RU"/>
        </w:rPr>
      </w:pPr>
      <w:r w:rsidRPr="00DA3238">
        <w:rPr>
          <w:rFonts w:ascii="Times New Roman" w:hAnsi="Times New Roman"/>
          <w:b/>
          <w:color w:val="000000"/>
          <w:sz w:val="28"/>
          <w:lang w:val="ru-RU"/>
        </w:rPr>
        <w:t>10 КЛАСС</w:t>
      </w:r>
    </w:p>
    <w:p w:rsidR="008D2DA1" w:rsidRPr="00DA3238" w:rsidRDefault="008D2DA1">
      <w:pPr>
        <w:spacing w:after="0" w:line="264" w:lineRule="auto"/>
        <w:ind w:left="120"/>
        <w:jc w:val="both"/>
        <w:rPr>
          <w:lang w:val="ru-RU"/>
        </w:rPr>
      </w:pP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Предметные результаты освоения курса «Органическая химия» отражают:</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DA3238">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D2DA1" w:rsidRPr="00DA3238" w:rsidRDefault="008D2DA1">
      <w:pPr>
        <w:spacing w:after="0" w:line="264" w:lineRule="auto"/>
        <w:ind w:left="120"/>
        <w:jc w:val="both"/>
        <w:rPr>
          <w:lang w:val="ru-RU"/>
        </w:rPr>
      </w:pPr>
    </w:p>
    <w:p w:rsidR="008D2DA1" w:rsidRPr="00DA3238" w:rsidRDefault="008D2DA1">
      <w:pPr>
        <w:spacing w:after="0" w:line="264" w:lineRule="auto"/>
        <w:ind w:left="120"/>
        <w:jc w:val="both"/>
        <w:rPr>
          <w:lang w:val="ru-RU"/>
        </w:rPr>
      </w:pPr>
      <w:r w:rsidRPr="00DA3238">
        <w:rPr>
          <w:rFonts w:ascii="Times New Roman" w:hAnsi="Times New Roman"/>
          <w:b/>
          <w:color w:val="000000"/>
          <w:sz w:val="28"/>
          <w:lang w:val="ru-RU"/>
        </w:rPr>
        <w:t>11 КЛАСС</w:t>
      </w:r>
    </w:p>
    <w:p w:rsidR="008D2DA1" w:rsidRPr="00DA3238" w:rsidRDefault="008D2DA1">
      <w:pPr>
        <w:spacing w:after="0" w:line="264" w:lineRule="auto"/>
        <w:ind w:left="120"/>
        <w:jc w:val="both"/>
        <w:rPr>
          <w:lang w:val="ru-RU"/>
        </w:rPr>
      </w:pP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Предметные результаты освоения курса «Общая и неорганическая химия» отражают:</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DA3238">
        <w:rPr>
          <w:rFonts w:ascii="Times New Roman" w:hAnsi="Times New Roman"/>
          <w:color w:val="000000"/>
          <w:sz w:val="28"/>
          <w:lang w:val="ru-RU"/>
        </w:rPr>
        <w:t xml:space="preserve">-, </w:t>
      </w:r>
      <w:r>
        <w:rPr>
          <w:rFonts w:ascii="Times New Roman" w:hAnsi="Times New Roman"/>
          <w:color w:val="000000"/>
          <w:sz w:val="28"/>
        </w:rPr>
        <w:t>p</w:t>
      </w:r>
      <w:r w:rsidRPr="00DA3238">
        <w:rPr>
          <w:rFonts w:ascii="Times New Roman" w:hAnsi="Times New Roman"/>
          <w:color w:val="000000"/>
          <w:sz w:val="28"/>
          <w:lang w:val="ru-RU"/>
        </w:rPr>
        <w:t xml:space="preserve">-, </w:t>
      </w:r>
      <w:r>
        <w:rPr>
          <w:rFonts w:ascii="Times New Roman" w:hAnsi="Times New Roman"/>
          <w:color w:val="000000"/>
          <w:sz w:val="28"/>
        </w:rPr>
        <w:t>d</w:t>
      </w:r>
      <w:r w:rsidRPr="00DA3238">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DA3238">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DA3238">
        <w:rPr>
          <w:rFonts w:ascii="Times New Roman" w:hAnsi="Times New Roman"/>
          <w:color w:val="000000"/>
          <w:sz w:val="28"/>
          <w:lang w:val="ru-RU"/>
        </w:rPr>
        <w:t xml:space="preserve">-, </w:t>
      </w:r>
      <w:r>
        <w:rPr>
          <w:rFonts w:ascii="Times New Roman" w:hAnsi="Times New Roman"/>
          <w:color w:val="000000"/>
          <w:sz w:val="28"/>
        </w:rPr>
        <w:t>p</w:t>
      </w:r>
      <w:r w:rsidRPr="00DA3238">
        <w:rPr>
          <w:rFonts w:ascii="Times New Roman" w:hAnsi="Times New Roman"/>
          <w:color w:val="000000"/>
          <w:sz w:val="28"/>
          <w:lang w:val="ru-RU"/>
        </w:rPr>
        <w:t xml:space="preserve">-, </w:t>
      </w:r>
      <w:r>
        <w:rPr>
          <w:rFonts w:ascii="Times New Roman" w:hAnsi="Times New Roman"/>
          <w:color w:val="000000"/>
          <w:sz w:val="28"/>
        </w:rPr>
        <w:t>d</w:t>
      </w:r>
      <w:r w:rsidRPr="00DA3238">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D2DA1" w:rsidRPr="00DA3238" w:rsidRDefault="008D2DA1">
      <w:pPr>
        <w:rPr>
          <w:lang w:val="ru-RU"/>
        </w:rPr>
        <w:sectPr w:rsidR="008D2DA1" w:rsidRPr="00DA3238">
          <w:pgSz w:w="11906" w:h="16383"/>
          <w:pgMar w:top="1134" w:right="850" w:bottom="1134" w:left="1701" w:header="720" w:footer="720" w:gutter="0"/>
          <w:cols w:space="720"/>
        </w:sectPr>
      </w:pPr>
    </w:p>
    <w:p w:rsidR="008D2DA1" w:rsidRDefault="008D2DA1">
      <w:pPr>
        <w:spacing w:after="0"/>
        <w:ind w:left="120"/>
      </w:pPr>
      <w:bookmarkStart w:id="9" w:name="block-6266601"/>
      <w:bookmarkEnd w:id="9"/>
      <w:r w:rsidRPr="00DA323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D2DA1" w:rsidRDefault="008D2DA1">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96"/>
        <w:gridCol w:w="4615"/>
        <w:gridCol w:w="1615"/>
        <w:gridCol w:w="1841"/>
        <w:gridCol w:w="1910"/>
        <w:gridCol w:w="2789"/>
      </w:tblGrid>
      <w:tr w:rsidR="008D2DA1" w:rsidRPr="00015D49">
        <w:trPr>
          <w:trHeight w:val="144"/>
          <w:tblCellSpacing w:w="20" w:type="nil"/>
        </w:trPr>
        <w:tc>
          <w:tcPr>
            <w:tcW w:w="529"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 п/п </w:t>
            </w:r>
          </w:p>
          <w:p w:rsidR="008D2DA1" w:rsidRPr="00015D49" w:rsidRDefault="008D2DA1">
            <w:pPr>
              <w:spacing w:after="0"/>
              <w:ind w:left="135"/>
            </w:pPr>
          </w:p>
        </w:tc>
        <w:tc>
          <w:tcPr>
            <w:tcW w:w="2464"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Наименование разделов и тем программы </w:t>
            </w:r>
          </w:p>
          <w:p w:rsidR="008D2DA1" w:rsidRPr="00015D49" w:rsidRDefault="008D2DA1">
            <w:pPr>
              <w:spacing w:after="0"/>
              <w:ind w:left="135"/>
            </w:pPr>
          </w:p>
        </w:tc>
        <w:tc>
          <w:tcPr>
            <w:tcW w:w="0" w:type="auto"/>
            <w:gridSpan w:val="3"/>
            <w:tcMar>
              <w:top w:w="50" w:type="dxa"/>
              <w:left w:w="100" w:type="dxa"/>
            </w:tcMar>
            <w:vAlign w:val="center"/>
          </w:tcPr>
          <w:p w:rsidR="008D2DA1" w:rsidRPr="00015D49" w:rsidRDefault="008D2DA1">
            <w:pPr>
              <w:spacing w:after="0"/>
            </w:pPr>
            <w:r w:rsidRPr="00015D49">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Электронные (цифровые) образовательные ресурсы </w:t>
            </w:r>
          </w:p>
          <w:p w:rsidR="008D2DA1" w:rsidRPr="00015D49" w:rsidRDefault="008D2DA1">
            <w:pPr>
              <w:spacing w:after="0"/>
              <w:ind w:left="135"/>
            </w:pPr>
          </w:p>
        </w:tc>
      </w:tr>
      <w:tr w:rsidR="008D2DA1" w:rsidRPr="00015D49">
        <w:trPr>
          <w:trHeight w:val="144"/>
          <w:tblCellSpacing w:w="20" w:type="nil"/>
        </w:trPr>
        <w:tc>
          <w:tcPr>
            <w:tcW w:w="0" w:type="auto"/>
            <w:vMerge/>
            <w:tcBorders>
              <w:top w:val="nil"/>
            </w:tcBorders>
            <w:tcMar>
              <w:top w:w="50" w:type="dxa"/>
              <w:left w:w="100" w:type="dxa"/>
            </w:tcMar>
          </w:tcPr>
          <w:p w:rsidR="008D2DA1" w:rsidRPr="00015D49" w:rsidRDefault="008D2DA1"/>
        </w:tc>
        <w:tc>
          <w:tcPr>
            <w:tcW w:w="0" w:type="auto"/>
            <w:vMerge/>
            <w:tcBorders>
              <w:top w:val="nil"/>
            </w:tcBorders>
            <w:tcMar>
              <w:top w:w="50" w:type="dxa"/>
              <w:left w:w="100" w:type="dxa"/>
            </w:tcMar>
          </w:tcPr>
          <w:p w:rsidR="008D2DA1" w:rsidRPr="00015D49" w:rsidRDefault="008D2DA1"/>
        </w:tc>
        <w:tc>
          <w:tcPr>
            <w:tcW w:w="1028" w:type="dxa"/>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Всего </w:t>
            </w:r>
          </w:p>
          <w:p w:rsidR="008D2DA1" w:rsidRPr="00015D49" w:rsidRDefault="008D2DA1">
            <w:pPr>
              <w:spacing w:after="0"/>
              <w:ind w:left="135"/>
            </w:pPr>
          </w:p>
        </w:tc>
        <w:tc>
          <w:tcPr>
            <w:tcW w:w="1759" w:type="dxa"/>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Контрольные работы </w:t>
            </w:r>
          </w:p>
          <w:p w:rsidR="008D2DA1" w:rsidRPr="00015D49" w:rsidRDefault="008D2DA1">
            <w:pPr>
              <w:spacing w:after="0"/>
              <w:ind w:left="135"/>
            </w:pPr>
          </w:p>
        </w:tc>
        <w:tc>
          <w:tcPr>
            <w:tcW w:w="1841" w:type="dxa"/>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Практические работы </w:t>
            </w:r>
          </w:p>
          <w:p w:rsidR="008D2DA1" w:rsidRPr="00015D49" w:rsidRDefault="008D2DA1">
            <w:pPr>
              <w:spacing w:after="0"/>
              <w:ind w:left="135"/>
            </w:pPr>
          </w:p>
        </w:tc>
        <w:tc>
          <w:tcPr>
            <w:tcW w:w="0" w:type="auto"/>
            <w:vMerge/>
            <w:tcBorders>
              <w:top w:val="nil"/>
            </w:tcBorders>
            <w:tcMar>
              <w:top w:w="50" w:type="dxa"/>
              <w:left w:w="100" w:type="dxa"/>
            </w:tcMar>
          </w:tcPr>
          <w:p w:rsidR="008D2DA1" w:rsidRPr="00015D49" w:rsidRDefault="008D2DA1"/>
        </w:tc>
      </w:tr>
      <w:tr w:rsidR="008D2DA1" w:rsidRPr="00DA3238">
        <w:trPr>
          <w:trHeight w:val="144"/>
          <w:tblCellSpacing w:w="20" w:type="nil"/>
        </w:trPr>
        <w:tc>
          <w:tcPr>
            <w:tcW w:w="0" w:type="auto"/>
            <w:gridSpan w:val="6"/>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b/>
                <w:color w:val="000000"/>
                <w:sz w:val="24"/>
                <w:lang w:val="ru-RU"/>
              </w:rPr>
              <w:t>Раздел 1.</w:t>
            </w:r>
            <w:r w:rsidRPr="00DA3238">
              <w:rPr>
                <w:rFonts w:ascii="Times New Roman" w:hAnsi="Times New Roman"/>
                <w:color w:val="000000"/>
                <w:sz w:val="24"/>
                <w:lang w:val="ru-RU"/>
              </w:rPr>
              <w:t xml:space="preserve"> </w:t>
            </w:r>
            <w:r w:rsidRPr="00DA3238">
              <w:rPr>
                <w:rFonts w:ascii="Times New Roman" w:hAnsi="Times New Roman"/>
                <w:b/>
                <w:color w:val="000000"/>
                <w:sz w:val="24"/>
                <w:lang w:val="ru-RU"/>
              </w:rPr>
              <w:t>Теоретические основы органической химии</w:t>
            </w: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1.1</w:t>
            </w:r>
          </w:p>
        </w:tc>
        <w:tc>
          <w:tcPr>
            <w:tcW w:w="2464"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3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Итого по разделу</w:t>
            </w:r>
          </w:p>
        </w:tc>
        <w:tc>
          <w:tcPr>
            <w:tcW w:w="16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3 </w:t>
            </w:r>
          </w:p>
        </w:tc>
        <w:tc>
          <w:tcPr>
            <w:tcW w:w="0" w:type="auto"/>
            <w:gridSpan w:val="3"/>
            <w:tcMar>
              <w:top w:w="50" w:type="dxa"/>
              <w:left w:w="100" w:type="dxa"/>
            </w:tcMar>
            <w:vAlign w:val="center"/>
          </w:tcPr>
          <w:p w:rsidR="008D2DA1" w:rsidRPr="00015D49" w:rsidRDefault="008D2DA1"/>
        </w:tc>
      </w:tr>
      <w:tr w:rsidR="008D2DA1" w:rsidRPr="00015D49">
        <w:trPr>
          <w:trHeight w:val="144"/>
          <w:tblCellSpacing w:w="20" w:type="nil"/>
        </w:trPr>
        <w:tc>
          <w:tcPr>
            <w:tcW w:w="0" w:type="auto"/>
            <w:gridSpan w:val="6"/>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Раздел 2.</w:t>
            </w:r>
            <w:r w:rsidRPr="00015D49">
              <w:rPr>
                <w:rFonts w:ascii="Times New Roman" w:hAnsi="Times New Roman"/>
                <w:color w:val="000000"/>
                <w:sz w:val="24"/>
              </w:rPr>
              <w:t xml:space="preserve"> </w:t>
            </w:r>
            <w:r w:rsidRPr="00015D49">
              <w:rPr>
                <w:rFonts w:ascii="Times New Roman" w:hAnsi="Times New Roman"/>
                <w:b/>
                <w:color w:val="000000"/>
                <w:sz w:val="24"/>
              </w:rPr>
              <w:t>Углеводороды</w:t>
            </w: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2.1</w:t>
            </w:r>
          </w:p>
        </w:tc>
        <w:tc>
          <w:tcPr>
            <w:tcW w:w="2464" w:type="dxa"/>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2.2</w:t>
            </w:r>
          </w:p>
        </w:tc>
        <w:tc>
          <w:tcPr>
            <w:tcW w:w="2464"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6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2.3</w:t>
            </w:r>
          </w:p>
        </w:tc>
        <w:tc>
          <w:tcPr>
            <w:tcW w:w="2464" w:type="dxa"/>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Ароматические углеводороды</w:t>
            </w:r>
          </w:p>
        </w:tc>
        <w:tc>
          <w:tcPr>
            <w:tcW w:w="102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2.4</w:t>
            </w:r>
          </w:p>
        </w:tc>
        <w:tc>
          <w:tcPr>
            <w:tcW w:w="2464"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3 </w:t>
            </w:r>
          </w:p>
        </w:tc>
        <w:tc>
          <w:tcPr>
            <w:tcW w:w="1759"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Итого по разделу</w:t>
            </w:r>
          </w:p>
        </w:tc>
        <w:tc>
          <w:tcPr>
            <w:tcW w:w="16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13 </w:t>
            </w:r>
          </w:p>
        </w:tc>
        <w:tc>
          <w:tcPr>
            <w:tcW w:w="0" w:type="auto"/>
            <w:gridSpan w:val="3"/>
            <w:tcMar>
              <w:top w:w="50" w:type="dxa"/>
              <w:left w:w="100" w:type="dxa"/>
            </w:tcMar>
            <w:vAlign w:val="center"/>
          </w:tcPr>
          <w:p w:rsidR="008D2DA1" w:rsidRPr="00015D49" w:rsidRDefault="008D2DA1"/>
        </w:tc>
      </w:tr>
      <w:tr w:rsidR="008D2DA1" w:rsidRPr="00015D49">
        <w:trPr>
          <w:trHeight w:val="144"/>
          <w:tblCellSpacing w:w="20" w:type="nil"/>
        </w:trPr>
        <w:tc>
          <w:tcPr>
            <w:tcW w:w="0" w:type="auto"/>
            <w:gridSpan w:val="6"/>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Раздел 3.</w:t>
            </w:r>
            <w:r w:rsidRPr="00015D49">
              <w:rPr>
                <w:rFonts w:ascii="Times New Roman" w:hAnsi="Times New Roman"/>
                <w:color w:val="000000"/>
                <w:sz w:val="24"/>
              </w:rPr>
              <w:t xml:space="preserve"> </w:t>
            </w:r>
            <w:r w:rsidRPr="00015D49">
              <w:rPr>
                <w:rFonts w:ascii="Times New Roman" w:hAnsi="Times New Roman"/>
                <w:b/>
                <w:color w:val="000000"/>
                <w:sz w:val="24"/>
              </w:rPr>
              <w:t>Кислородсодержащие органические соединения</w:t>
            </w: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3.1</w:t>
            </w:r>
          </w:p>
        </w:tc>
        <w:tc>
          <w:tcPr>
            <w:tcW w:w="2464" w:type="dxa"/>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Спирты. Фенол</w:t>
            </w:r>
          </w:p>
        </w:tc>
        <w:tc>
          <w:tcPr>
            <w:tcW w:w="102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3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3.2</w:t>
            </w:r>
          </w:p>
        </w:tc>
        <w:tc>
          <w:tcPr>
            <w:tcW w:w="2464"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7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3.3</w:t>
            </w:r>
          </w:p>
        </w:tc>
        <w:tc>
          <w:tcPr>
            <w:tcW w:w="2464" w:type="dxa"/>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Углеводы</w:t>
            </w:r>
          </w:p>
        </w:tc>
        <w:tc>
          <w:tcPr>
            <w:tcW w:w="102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3 </w:t>
            </w:r>
          </w:p>
        </w:tc>
        <w:tc>
          <w:tcPr>
            <w:tcW w:w="1759"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Итого по разделу</w:t>
            </w:r>
          </w:p>
        </w:tc>
        <w:tc>
          <w:tcPr>
            <w:tcW w:w="16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13 </w:t>
            </w:r>
          </w:p>
        </w:tc>
        <w:tc>
          <w:tcPr>
            <w:tcW w:w="0" w:type="auto"/>
            <w:gridSpan w:val="3"/>
            <w:tcMar>
              <w:top w:w="50" w:type="dxa"/>
              <w:left w:w="100" w:type="dxa"/>
            </w:tcMar>
            <w:vAlign w:val="center"/>
          </w:tcPr>
          <w:p w:rsidR="008D2DA1" w:rsidRPr="00015D49" w:rsidRDefault="008D2DA1"/>
        </w:tc>
      </w:tr>
      <w:tr w:rsidR="008D2DA1" w:rsidRPr="00015D49">
        <w:trPr>
          <w:trHeight w:val="144"/>
          <w:tblCellSpacing w:w="20" w:type="nil"/>
        </w:trPr>
        <w:tc>
          <w:tcPr>
            <w:tcW w:w="0" w:type="auto"/>
            <w:gridSpan w:val="6"/>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Раздел 4.</w:t>
            </w:r>
            <w:r w:rsidRPr="00015D49">
              <w:rPr>
                <w:rFonts w:ascii="Times New Roman" w:hAnsi="Times New Roman"/>
                <w:color w:val="000000"/>
                <w:sz w:val="24"/>
              </w:rPr>
              <w:t xml:space="preserve"> </w:t>
            </w:r>
            <w:r w:rsidRPr="00015D49">
              <w:rPr>
                <w:rFonts w:ascii="Times New Roman" w:hAnsi="Times New Roman"/>
                <w:b/>
                <w:color w:val="000000"/>
                <w:sz w:val="24"/>
              </w:rPr>
              <w:t>Азотсодержащие органические соединения</w:t>
            </w: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4.1</w:t>
            </w:r>
          </w:p>
        </w:tc>
        <w:tc>
          <w:tcPr>
            <w:tcW w:w="2464" w:type="dxa"/>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Амины. Аминокислоты. Белки</w:t>
            </w:r>
          </w:p>
        </w:tc>
        <w:tc>
          <w:tcPr>
            <w:tcW w:w="102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3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Итого по разделу</w:t>
            </w:r>
          </w:p>
        </w:tc>
        <w:tc>
          <w:tcPr>
            <w:tcW w:w="16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3 </w:t>
            </w:r>
          </w:p>
        </w:tc>
        <w:tc>
          <w:tcPr>
            <w:tcW w:w="0" w:type="auto"/>
            <w:gridSpan w:val="3"/>
            <w:tcMar>
              <w:top w:w="50" w:type="dxa"/>
              <w:left w:w="100" w:type="dxa"/>
            </w:tcMar>
            <w:vAlign w:val="center"/>
          </w:tcPr>
          <w:p w:rsidR="008D2DA1" w:rsidRPr="00015D49" w:rsidRDefault="008D2DA1"/>
        </w:tc>
      </w:tr>
      <w:tr w:rsidR="008D2DA1" w:rsidRPr="00015D49">
        <w:trPr>
          <w:trHeight w:val="144"/>
          <w:tblCellSpacing w:w="20" w:type="nil"/>
        </w:trPr>
        <w:tc>
          <w:tcPr>
            <w:tcW w:w="0" w:type="auto"/>
            <w:gridSpan w:val="6"/>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Раздел 5.</w:t>
            </w:r>
            <w:r w:rsidRPr="00015D49">
              <w:rPr>
                <w:rFonts w:ascii="Times New Roman" w:hAnsi="Times New Roman"/>
                <w:color w:val="000000"/>
                <w:sz w:val="24"/>
              </w:rPr>
              <w:t xml:space="preserve"> </w:t>
            </w:r>
            <w:r w:rsidRPr="00015D49">
              <w:rPr>
                <w:rFonts w:ascii="Times New Roman" w:hAnsi="Times New Roman"/>
                <w:b/>
                <w:color w:val="000000"/>
                <w:sz w:val="24"/>
              </w:rPr>
              <w:t>Высокомолекулярные соединения</w:t>
            </w: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5.1</w:t>
            </w:r>
          </w:p>
        </w:tc>
        <w:tc>
          <w:tcPr>
            <w:tcW w:w="2464" w:type="dxa"/>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Пластмассы. Каучуки. Волокна</w:t>
            </w:r>
          </w:p>
        </w:tc>
        <w:tc>
          <w:tcPr>
            <w:tcW w:w="102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Итого по разделу</w:t>
            </w:r>
          </w:p>
        </w:tc>
        <w:tc>
          <w:tcPr>
            <w:tcW w:w="16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0" w:type="auto"/>
            <w:gridSpan w:val="3"/>
            <w:tcMar>
              <w:top w:w="50" w:type="dxa"/>
              <w:left w:w="100" w:type="dxa"/>
            </w:tcMar>
            <w:vAlign w:val="center"/>
          </w:tcPr>
          <w:p w:rsidR="008D2DA1" w:rsidRPr="00015D49" w:rsidRDefault="008D2DA1"/>
        </w:tc>
      </w:tr>
      <w:tr w:rsidR="008D2DA1" w:rsidRPr="00015D49">
        <w:trPr>
          <w:trHeight w:val="144"/>
          <w:tblCellSpacing w:w="20" w:type="nil"/>
        </w:trPr>
        <w:tc>
          <w:tcPr>
            <w:tcW w:w="0" w:type="auto"/>
            <w:gridSpan w:val="2"/>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34 </w:t>
            </w:r>
          </w:p>
        </w:tc>
        <w:tc>
          <w:tcPr>
            <w:tcW w:w="1759"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184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2789" w:type="dxa"/>
            <w:tcMar>
              <w:top w:w="50" w:type="dxa"/>
              <w:left w:w="100" w:type="dxa"/>
            </w:tcMar>
            <w:vAlign w:val="center"/>
          </w:tcPr>
          <w:p w:rsidR="008D2DA1" w:rsidRPr="00015D49" w:rsidRDefault="008D2DA1"/>
        </w:tc>
      </w:tr>
    </w:tbl>
    <w:p w:rsidR="008D2DA1" w:rsidRDefault="008D2DA1">
      <w:pPr>
        <w:sectPr w:rsidR="008D2DA1">
          <w:pgSz w:w="16383" w:h="11906" w:orient="landscape"/>
          <w:pgMar w:top="1134" w:right="850" w:bottom="1134" w:left="1701" w:header="720" w:footer="720" w:gutter="0"/>
          <w:cols w:space="720"/>
        </w:sectPr>
      </w:pPr>
    </w:p>
    <w:p w:rsidR="008D2DA1" w:rsidRDefault="008D2DA1">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36"/>
        <w:gridCol w:w="4675"/>
        <w:gridCol w:w="1589"/>
        <w:gridCol w:w="1841"/>
        <w:gridCol w:w="1910"/>
        <w:gridCol w:w="2741"/>
      </w:tblGrid>
      <w:tr w:rsidR="008D2DA1" w:rsidRPr="00015D49">
        <w:trPr>
          <w:trHeight w:val="144"/>
          <w:tblCellSpacing w:w="20" w:type="nil"/>
        </w:trPr>
        <w:tc>
          <w:tcPr>
            <w:tcW w:w="520"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 п/п </w:t>
            </w:r>
          </w:p>
          <w:p w:rsidR="008D2DA1" w:rsidRPr="00015D49" w:rsidRDefault="008D2DA1">
            <w:pPr>
              <w:spacing w:after="0"/>
              <w:ind w:left="135"/>
            </w:pPr>
          </w:p>
        </w:tc>
        <w:tc>
          <w:tcPr>
            <w:tcW w:w="2640"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Наименование разделов и тем программы </w:t>
            </w:r>
          </w:p>
          <w:p w:rsidR="008D2DA1" w:rsidRPr="00015D49" w:rsidRDefault="008D2DA1">
            <w:pPr>
              <w:spacing w:after="0"/>
              <w:ind w:left="135"/>
            </w:pPr>
          </w:p>
        </w:tc>
        <w:tc>
          <w:tcPr>
            <w:tcW w:w="0" w:type="auto"/>
            <w:gridSpan w:val="3"/>
            <w:tcMar>
              <w:top w:w="50" w:type="dxa"/>
              <w:left w:w="100" w:type="dxa"/>
            </w:tcMar>
            <w:vAlign w:val="center"/>
          </w:tcPr>
          <w:p w:rsidR="008D2DA1" w:rsidRPr="00015D49" w:rsidRDefault="008D2DA1">
            <w:pPr>
              <w:spacing w:after="0"/>
            </w:pPr>
            <w:r w:rsidRPr="00015D49">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Электронные (цифровые) образовательные ресурсы </w:t>
            </w:r>
          </w:p>
          <w:p w:rsidR="008D2DA1" w:rsidRPr="00015D49" w:rsidRDefault="008D2DA1">
            <w:pPr>
              <w:spacing w:after="0"/>
              <w:ind w:left="135"/>
            </w:pPr>
          </w:p>
        </w:tc>
      </w:tr>
      <w:tr w:rsidR="008D2DA1" w:rsidRPr="00015D49">
        <w:trPr>
          <w:trHeight w:val="144"/>
          <w:tblCellSpacing w:w="20" w:type="nil"/>
        </w:trPr>
        <w:tc>
          <w:tcPr>
            <w:tcW w:w="0" w:type="auto"/>
            <w:vMerge/>
            <w:tcBorders>
              <w:top w:val="nil"/>
            </w:tcBorders>
            <w:tcMar>
              <w:top w:w="50" w:type="dxa"/>
              <w:left w:w="100" w:type="dxa"/>
            </w:tcMar>
          </w:tcPr>
          <w:p w:rsidR="008D2DA1" w:rsidRPr="00015D49" w:rsidRDefault="008D2DA1"/>
        </w:tc>
        <w:tc>
          <w:tcPr>
            <w:tcW w:w="0" w:type="auto"/>
            <w:vMerge/>
            <w:tcBorders>
              <w:top w:val="nil"/>
            </w:tcBorders>
            <w:tcMar>
              <w:top w:w="50" w:type="dxa"/>
              <w:left w:w="100" w:type="dxa"/>
            </w:tcMar>
          </w:tcPr>
          <w:p w:rsidR="008D2DA1" w:rsidRPr="00015D49" w:rsidRDefault="008D2DA1"/>
        </w:tc>
        <w:tc>
          <w:tcPr>
            <w:tcW w:w="1011" w:type="dxa"/>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Всего </w:t>
            </w:r>
          </w:p>
          <w:p w:rsidR="008D2DA1" w:rsidRPr="00015D49" w:rsidRDefault="008D2DA1">
            <w:pPr>
              <w:spacing w:after="0"/>
              <w:ind w:left="135"/>
            </w:pPr>
          </w:p>
        </w:tc>
        <w:tc>
          <w:tcPr>
            <w:tcW w:w="1738" w:type="dxa"/>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Контрольные работы </w:t>
            </w:r>
          </w:p>
          <w:p w:rsidR="008D2DA1" w:rsidRPr="00015D49" w:rsidRDefault="008D2DA1">
            <w:pPr>
              <w:spacing w:after="0"/>
              <w:ind w:left="135"/>
            </w:pPr>
          </w:p>
        </w:tc>
        <w:tc>
          <w:tcPr>
            <w:tcW w:w="1823" w:type="dxa"/>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Практические работы </w:t>
            </w:r>
          </w:p>
          <w:p w:rsidR="008D2DA1" w:rsidRPr="00015D49" w:rsidRDefault="008D2DA1">
            <w:pPr>
              <w:spacing w:after="0"/>
              <w:ind w:left="135"/>
            </w:pPr>
          </w:p>
        </w:tc>
        <w:tc>
          <w:tcPr>
            <w:tcW w:w="0" w:type="auto"/>
            <w:vMerge/>
            <w:tcBorders>
              <w:top w:val="nil"/>
            </w:tcBorders>
            <w:tcMar>
              <w:top w:w="50" w:type="dxa"/>
              <w:left w:w="100" w:type="dxa"/>
            </w:tcMar>
          </w:tcPr>
          <w:p w:rsidR="008D2DA1" w:rsidRPr="00015D49" w:rsidRDefault="008D2DA1"/>
        </w:tc>
      </w:tr>
      <w:tr w:rsidR="008D2DA1" w:rsidRPr="00015D49">
        <w:trPr>
          <w:trHeight w:val="144"/>
          <w:tblCellSpacing w:w="20" w:type="nil"/>
        </w:trPr>
        <w:tc>
          <w:tcPr>
            <w:tcW w:w="0" w:type="auto"/>
            <w:gridSpan w:val="6"/>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Раздел 1.</w:t>
            </w:r>
            <w:r w:rsidRPr="00015D49">
              <w:rPr>
                <w:rFonts w:ascii="Times New Roman" w:hAnsi="Times New Roman"/>
                <w:color w:val="000000"/>
                <w:sz w:val="24"/>
              </w:rPr>
              <w:t xml:space="preserve"> </w:t>
            </w:r>
            <w:r w:rsidRPr="00015D49">
              <w:rPr>
                <w:rFonts w:ascii="Times New Roman" w:hAnsi="Times New Roman"/>
                <w:b/>
                <w:color w:val="000000"/>
                <w:sz w:val="24"/>
              </w:rPr>
              <w:t>Теоретические основы химии</w:t>
            </w:r>
          </w:p>
        </w:tc>
      </w:tr>
      <w:tr w:rsidR="008D2DA1" w:rsidRPr="00015D49">
        <w:trPr>
          <w:trHeight w:val="144"/>
          <w:tblCellSpacing w:w="20" w:type="nil"/>
        </w:trPr>
        <w:tc>
          <w:tcPr>
            <w:tcW w:w="520"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1.1</w:t>
            </w:r>
          </w:p>
        </w:tc>
        <w:tc>
          <w:tcPr>
            <w:tcW w:w="264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3 </w:t>
            </w:r>
          </w:p>
        </w:tc>
        <w:tc>
          <w:tcPr>
            <w:tcW w:w="1738" w:type="dxa"/>
            <w:tcMar>
              <w:top w:w="50" w:type="dxa"/>
              <w:left w:w="100" w:type="dxa"/>
            </w:tcMar>
            <w:vAlign w:val="center"/>
          </w:tcPr>
          <w:p w:rsidR="008D2DA1" w:rsidRPr="00015D49" w:rsidRDefault="008D2DA1">
            <w:pPr>
              <w:spacing w:after="0"/>
              <w:ind w:left="135"/>
              <w:jc w:val="center"/>
            </w:pPr>
          </w:p>
        </w:tc>
        <w:tc>
          <w:tcPr>
            <w:tcW w:w="1823" w:type="dxa"/>
            <w:tcMar>
              <w:top w:w="50" w:type="dxa"/>
              <w:left w:w="100" w:type="dxa"/>
            </w:tcMar>
            <w:vAlign w:val="center"/>
          </w:tcPr>
          <w:p w:rsidR="008D2DA1" w:rsidRPr="00015D49" w:rsidRDefault="008D2DA1">
            <w:pPr>
              <w:spacing w:after="0"/>
              <w:ind w:left="135"/>
              <w:jc w:val="center"/>
            </w:pPr>
          </w:p>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0"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1.2</w:t>
            </w:r>
          </w:p>
        </w:tc>
        <w:tc>
          <w:tcPr>
            <w:tcW w:w="2640" w:type="dxa"/>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4 </w:t>
            </w:r>
          </w:p>
        </w:tc>
        <w:tc>
          <w:tcPr>
            <w:tcW w:w="1738" w:type="dxa"/>
            <w:tcMar>
              <w:top w:w="50" w:type="dxa"/>
              <w:left w:w="100" w:type="dxa"/>
            </w:tcMar>
            <w:vAlign w:val="center"/>
          </w:tcPr>
          <w:p w:rsidR="008D2DA1" w:rsidRPr="00015D49" w:rsidRDefault="008D2DA1">
            <w:pPr>
              <w:spacing w:after="0"/>
              <w:ind w:left="135"/>
              <w:jc w:val="center"/>
            </w:pPr>
          </w:p>
        </w:tc>
        <w:tc>
          <w:tcPr>
            <w:tcW w:w="1823" w:type="dxa"/>
            <w:tcMar>
              <w:top w:w="50" w:type="dxa"/>
              <w:left w:w="100" w:type="dxa"/>
            </w:tcMar>
            <w:vAlign w:val="center"/>
          </w:tcPr>
          <w:p w:rsidR="008D2DA1" w:rsidRPr="00015D49" w:rsidRDefault="008D2DA1">
            <w:pPr>
              <w:spacing w:after="0"/>
              <w:ind w:left="135"/>
              <w:jc w:val="center"/>
            </w:pPr>
          </w:p>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0"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1.3</w:t>
            </w:r>
          </w:p>
        </w:tc>
        <w:tc>
          <w:tcPr>
            <w:tcW w:w="2640" w:type="dxa"/>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Химические реакции</w:t>
            </w:r>
          </w:p>
        </w:tc>
        <w:tc>
          <w:tcPr>
            <w:tcW w:w="101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6 </w:t>
            </w:r>
          </w:p>
        </w:tc>
        <w:tc>
          <w:tcPr>
            <w:tcW w:w="173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82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Итого по разделу</w:t>
            </w:r>
          </w:p>
        </w:tc>
        <w:tc>
          <w:tcPr>
            <w:tcW w:w="1589"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13 </w:t>
            </w:r>
          </w:p>
        </w:tc>
        <w:tc>
          <w:tcPr>
            <w:tcW w:w="1738" w:type="dxa"/>
            <w:tcMar>
              <w:top w:w="50" w:type="dxa"/>
              <w:left w:w="100" w:type="dxa"/>
            </w:tcMar>
            <w:vAlign w:val="center"/>
          </w:tcPr>
          <w:p w:rsidR="008D2DA1" w:rsidRPr="00015D49" w:rsidRDefault="008D2DA1"/>
        </w:tc>
        <w:tc>
          <w:tcPr>
            <w:tcW w:w="1823" w:type="dxa"/>
            <w:tcMar>
              <w:top w:w="50" w:type="dxa"/>
              <w:left w:w="100" w:type="dxa"/>
            </w:tcMar>
            <w:vAlign w:val="center"/>
          </w:tcPr>
          <w:p w:rsidR="008D2DA1" w:rsidRPr="00015D49" w:rsidRDefault="008D2DA1"/>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6"/>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Раздел 2.</w:t>
            </w:r>
            <w:r w:rsidRPr="00015D49">
              <w:rPr>
                <w:rFonts w:ascii="Times New Roman" w:hAnsi="Times New Roman"/>
                <w:color w:val="000000"/>
                <w:sz w:val="24"/>
              </w:rPr>
              <w:t xml:space="preserve"> </w:t>
            </w:r>
            <w:r w:rsidRPr="00015D49">
              <w:rPr>
                <w:rFonts w:ascii="Times New Roman" w:hAnsi="Times New Roman"/>
                <w:b/>
                <w:color w:val="000000"/>
                <w:sz w:val="24"/>
              </w:rPr>
              <w:t>Неорганическая химия</w:t>
            </w:r>
          </w:p>
        </w:tc>
      </w:tr>
      <w:tr w:rsidR="008D2DA1" w:rsidRPr="00015D49">
        <w:trPr>
          <w:trHeight w:val="144"/>
          <w:tblCellSpacing w:w="20" w:type="nil"/>
        </w:trPr>
        <w:tc>
          <w:tcPr>
            <w:tcW w:w="520"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2.1</w:t>
            </w:r>
          </w:p>
        </w:tc>
        <w:tc>
          <w:tcPr>
            <w:tcW w:w="2640" w:type="dxa"/>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Металлы</w:t>
            </w:r>
          </w:p>
        </w:tc>
        <w:tc>
          <w:tcPr>
            <w:tcW w:w="101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6 </w:t>
            </w:r>
          </w:p>
        </w:tc>
        <w:tc>
          <w:tcPr>
            <w:tcW w:w="1738" w:type="dxa"/>
            <w:tcMar>
              <w:top w:w="50" w:type="dxa"/>
              <w:left w:w="100" w:type="dxa"/>
            </w:tcMar>
            <w:vAlign w:val="center"/>
          </w:tcPr>
          <w:p w:rsidR="008D2DA1" w:rsidRPr="00015D49" w:rsidRDefault="008D2DA1">
            <w:pPr>
              <w:spacing w:after="0"/>
              <w:ind w:left="135"/>
              <w:jc w:val="center"/>
            </w:pPr>
          </w:p>
        </w:tc>
        <w:tc>
          <w:tcPr>
            <w:tcW w:w="182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0"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2.2</w:t>
            </w:r>
          </w:p>
        </w:tc>
        <w:tc>
          <w:tcPr>
            <w:tcW w:w="2640" w:type="dxa"/>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Неметаллы</w:t>
            </w:r>
          </w:p>
        </w:tc>
        <w:tc>
          <w:tcPr>
            <w:tcW w:w="101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9 </w:t>
            </w:r>
          </w:p>
        </w:tc>
        <w:tc>
          <w:tcPr>
            <w:tcW w:w="173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82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0"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2.3</w:t>
            </w:r>
          </w:p>
        </w:tc>
        <w:tc>
          <w:tcPr>
            <w:tcW w:w="264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2 </w:t>
            </w:r>
          </w:p>
        </w:tc>
        <w:tc>
          <w:tcPr>
            <w:tcW w:w="1738" w:type="dxa"/>
            <w:tcMar>
              <w:top w:w="50" w:type="dxa"/>
              <w:left w:w="100" w:type="dxa"/>
            </w:tcMar>
            <w:vAlign w:val="center"/>
          </w:tcPr>
          <w:p w:rsidR="008D2DA1" w:rsidRPr="00015D49" w:rsidRDefault="008D2DA1">
            <w:pPr>
              <w:spacing w:after="0"/>
              <w:ind w:left="135"/>
              <w:jc w:val="center"/>
            </w:pPr>
          </w:p>
        </w:tc>
        <w:tc>
          <w:tcPr>
            <w:tcW w:w="1823" w:type="dxa"/>
            <w:tcMar>
              <w:top w:w="50" w:type="dxa"/>
              <w:left w:w="100" w:type="dxa"/>
            </w:tcMar>
            <w:vAlign w:val="center"/>
          </w:tcPr>
          <w:p w:rsidR="008D2DA1" w:rsidRPr="00015D49" w:rsidRDefault="008D2DA1">
            <w:pPr>
              <w:spacing w:after="0"/>
              <w:ind w:left="135"/>
              <w:jc w:val="center"/>
            </w:pPr>
          </w:p>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Итого по разделу</w:t>
            </w:r>
          </w:p>
        </w:tc>
        <w:tc>
          <w:tcPr>
            <w:tcW w:w="1589"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17 </w:t>
            </w:r>
          </w:p>
        </w:tc>
        <w:tc>
          <w:tcPr>
            <w:tcW w:w="1738" w:type="dxa"/>
            <w:tcMar>
              <w:top w:w="50" w:type="dxa"/>
              <w:left w:w="100" w:type="dxa"/>
            </w:tcMar>
            <w:vAlign w:val="center"/>
          </w:tcPr>
          <w:p w:rsidR="008D2DA1" w:rsidRPr="00015D49" w:rsidRDefault="008D2DA1"/>
        </w:tc>
        <w:tc>
          <w:tcPr>
            <w:tcW w:w="1823" w:type="dxa"/>
            <w:tcMar>
              <w:top w:w="50" w:type="dxa"/>
              <w:left w:w="100" w:type="dxa"/>
            </w:tcMar>
            <w:vAlign w:val="center"/>
          </w:tcPr>
          <w:p w:rsidR="008D2DA1" w:rsidRPr="00015D49" w:rsidRDefault="008D2DA1"/>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6"/>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Раздел 3.</w:t>
            </w:r>
            <w:r w:rsidRPr="00015D49">
              <w:rPr>
                <w:rFonts w:ascii="Times New Roman" w:hAnsi="Times New Roman"/>
                <w:color w:val="000000"/>
                <w:sz w:val="24"/>
              </w:rPr>
              <w:t xml:space="preserve"> </w:t>
            </w:r>
            <w:r w:rsidRPr="00015D49">
              <w:rPr>
                <w:rFonts w:ascii="Times New Roman" w:hAnsi="Times New Roman"/>
                <w:b/>
                <w:color w:val="000000"/>
                <w:sz w:val="24"/>
              </w:rPr>
              <w:t>Химия и жизнь</w:t>
            </w:r>
          </w:p>
        </w:tc>
      </w:tr>
      <w:tr w:rsidR="008D2DA1" w:rsidRPr="00015D49">
        <w:trPr>
          <w:trHeight w:val="144"/>
          <w:tblCellSpacing w:w="20" w:type="nil"/>
        </w:trPr>
        <w:tc>
          <w:tcPr>
            <w:tcW w:w="520"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3.1</w:t>
            </w:r>
          </w:p>
        </w:tc>
        <w:tc>
          <w:tcPr>
            <w:tcW w:w="2640" w:type="dxa"/>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Химия и жизнь</w:t>
            </w:r>
          </w:p>
        </w:tc>
        <w:tc>
          <w:tcPr>
            <w:tcW w:w="101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4 </w:t>
            </w:r>
          </w:p>
        </w:tc>
        <w:tc>
          <w:tcPr>
            <w:tcW w:w="1738" w:type="dxa"/>
            <w:tcMar>
              <w:top w:w="50" w:type="dxa"/>
              <w:left w:w="100" w:type="dxa"/>
            </w:tcMar>
            <w:vAlign w:val="center"/>
          </w:tcPr>
          <w:p w:rsidR="008D2DA1" w:rsidRPr="00015D49" w:rsidRDefault="008D2DA1">
            <w:pPr>
              <w:spacing w:after="0"/>
              <w:ind w:left="135"/>
              <w:jc w:val="center"/>
            </w:pPr>
          </w:p>
        </w:tc>
        <w:tc>
          <w:tcPr>
            <w:tcW w:w="1823" w:type="dxa"/>
            <w:tcMar>
              <w:top w:w="50" w:type="dxa"/>
              <w:left w:w="100" w:type="dxa"/>
            </w:tcMar>
            <w:vAlign w:val="center"/>
          </w:tcPr>
          <w:p w:rsidR="008D2DA1" w:rsidRPr="00015D49" w:rsidRDefault="008D2DA1">
            <w:pPr>
              <w:spacing w:after="0"/>
              <w:ind w:left="135"/>
              <w:jc w:val="center"/>
            </w:pPr>
          </w:p>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Итого по разделу</w:t>
            </w:r>
          </w:p>
        </w:tc>
        <w:tc>
          <w:tcPr>
            <w:tcW w:w="1589"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4 </w:t>
            </w:r>
          </w:p>
        </w:tc>
        <w:tc>
          <w:tcPr>
            <w:tcW w:w="0" w:type="auto"/>
            <w:gridSpan w:val="3"/>
            <w:tcMar>
              <w:top w:w="50" w:type="dxa"/>
              <w:left w:w="100" w:type="dxa"/>
            </w:tcMar>
            <w:vAlign w:val="center"/>
          </w:tcPr>
          <w:p w:rsidR="008D2DA1" w:rsidRPr="00015D49" w:rsidRDefault="008D2DA1"/>
        </w:tc>
      </w:tr>
      <w:tr w:rsidR="008D2DA1" w:rsidRPr="00015D49">
        <w:trPr>
          <w:trHeight w:val="144"/>
          <w:tblCellSpacing w:w="20" w:type="nil"/>
        </w:trPr>
        <w:tc>
          <w:tcPr>
            <w:tcW w:w="0" w:type="auto"/>
            <w:gridSpan w:val="2"/>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34 </w:t>
            </w:r>
          </w:p>
        </w:tc>
        <w:tc>
          <w:tcPr>
            <w:tcW w:w="173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182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3 </w:t>
            </w:r>
          </w:p>
        </w:tc>
        <w:tc>
          <w:tcPr>
            <w:tcW w:w="2741" w:type="dxa"/>
            <w:tcMar>
              <w:top w:w="50" w:type="dxa"/>
              <w:left w:w="100" w:type="dxa"/>
            </w:tcMar>
            <w:vAlign w:val="center"/>
          </w:tcPr>
          <w:p w:rsidR="008D2DA1" w:rsidRPr="00015D49" w:rsidRDefault="008D2DA1"/>
        </w:tc>
      </w:tr>
    </w:tbl>
    <w:p w:rsidR="008D2DA1" w:rsidRDefault="008D2DA1">
      <w:pPr>
        <w:sectPr w:rsidR="008D2DA1">
          <w:pgSz w:w="16383" w:h="11906" w:orient="landscape"/>
          <w:pgMar w:top="1134" w:right="850" w:bottom="1134" w:left="1701" w:header="720" w:footer="720" w:gutter="0"/>
          <w:cols w:space="720"/>
        </w:sectPr>
      </w:pPr>
    </w:p>
    <w:p w:rsidR="008D2DA1" w:rsidRDefault="008D2DA1">
      <w:pPr>
        <w:sectPr w:rsidR="008D2DA1">
          <w:pgSz w:w="16383" w:h="11906" w:orient="landscape"/>
          <w:pgMar w:top="1134" w:right="850" w:bottom="1134" w:left="1701" w:header="720" w:footer="720" w:gutter="0"/>
          <w:cols w:space="720"/>
        </w:sectPr>
      </w:pPr>
    </w:p>
    <w:p w:rsidR="008D2DA1" w:rsidRDefault="008D2DA1">
      <w:pPr>
        <w:spacing w:after="0"/>
        <w:ind w:left="120"/>
      </w:pPr>
      <w:bookmarkStart w:id="10" w:name="block-6266602"/>
      <w:bookmarkEnd w:id="10"/>
      <w:r>
        <w:rPr>
          <w:rFonts w:ascii="Times New Roman" w:hAnsi="Times New Roman"/>
          <w:b/>
          <w:color w:val="000000"/>
          <w:sz w:val="28"/>
        </w:rPr>
        <w:t xml:space="preserve"> ПОУРОЧНОЕ ПЛАНИРОВАНИЕ </w:t>
      </w:r>
    </w:p>
    <w:p w:rsidR="008D2DA1" w:rsidRDefault="008D2DA1">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50"/>
        <w:gridCol w:w="4250"/>
        <w:gridCol w:w="1162"/>
        <w:gridCol w:w="1841"/>
        <w:gridCol w:w="1910"/>
        <w:gridCol w:w="1212"/>
        <w:gridCol w:w="2915"/>
      </w:tblGrid>
      <w:tr w:rsidR="008D2DA1" w:rsidRPr="00015D49">
        <w:trPr>
          <w:trHeight w:val="144"/>
          <w:tblCellSpacing w:w="20" w:type="nil"/>
        </w:trPr>
        <w:tc>
          <w:tcPr>
            <w:tcW w:w="356"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 п/п </w:t>
            </w:r>
          </w:p>
          <w:p w:rsidR="008D2DA1" w:rsidRPr="00015D49" w:rsidRDefault="008D2DA1">
            <w:pPr>
              <w:spacing w:after="0"/>
              <w:ind w:left="135"/>
            </w:pPr>
          </w:p>
        </w:tc>
        <w:tc>
          <w:tcPr>
            <w:tcW w:w="3520"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Тема урока </w:t>
            </w:r>
          </w:p>
          <w:p w:rsidR="008D2DA1" w:rsidRPr="00015D49" w:rsidRDefault="008D2DA1">
            <w:pPr>
              <w:spacing w:after="0"/>
              <w:ind w:left="135"/>
            </w:pPr>
          </w:p>
        </w:tc>
        <w:tc>
          <w:tcPr>
            <w:tcW w:w="0" w:type="auto"/>
            <w:gridSpan w:val="3"/>
            <w:tcMar>
              <w:top w:w="50" w:type="dxa"/>
              <w:left w:w="100" w:type="dxa"/>
            </w:tcMar>
            <w:vAlign w:val="center"/>
          </w:tcPr>
          <w:p w:rsidR="008D2DA1" w:rsidRPr="00015D49" w:rsidRDefault="008D2DA1">
            <w:pPr>
              <w:spacing w:after="0"/>
            </w:pPr>
            <w:r w:rsidRPr="00015D49">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Дата изучения </w:t>
            </w:r>
          </w:p>
          <w:p w:rsidR="008D2DA1" w:rsidRPr="00015D49" w:rsidRDefault="008D2DA1">
            <w:pPr>
              <w:spacing w:after="0"/>
              <w:ind w:left="135"/>
            </w:pPr>
          </w:p>
        </w:tc>
        <w:tc>
          <w:tcPr>
            <w:tcW w:w="1933"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Электронные цифровые образовательные ресурсы </w:t>
            </w:r>
          </w:p>
          <w:p w:rsidR="008D2DA1" w:rsidRPr="00015D49" w:rsidRDefault="008D2DA1">
            <w:pPr>
              <w:spacing w:after="0"/>
              <w:ind w:left="135"/>
            </w:pPr>
          </w:p>
        </w:tc>
      </w:tr>
      <w:tr w:rsidR="008D2DA1" w:rsidRPr="00015D49">
        <w:trPr>
          <w:trHeight w:val="144"/>
          <w:tblCellSpacing w:w="20" w:type="nil"/>
        </w:trPr>
        <w:tc>
          <w:tcPr>
            <w:tcW w:w="0" w:type="auto"/>
            <w:vMerge/>
            <w:tcBorders>
              <w:top w:val="nil"/>
            </w:tcBorders>
            <w:tcMar>
              <w:top w:w="50" w:type="dxa"/>
              <w:left w:w="100" w:type="dxa"/>
            </w:tcMar>
          </w:tcPr>
          <w:p w:rsidR="008D2DA1" w:rsidRPr="00015D49" w:rsidRDefault="008D2DA1"/>
        </w:tc>
        <w:tc>
          <w:tcPr>
            <w:tcW w:w="0" w:type="auto"/>
            <w:vMerge/>
            <w:tcBorders>
              <w:top w:val="nil"/>
            </w:tcBorders>
            <w:tcMar>
              <w:top w:w="50" w:type="dxa"/>
              <w:left w:w="100" w:type="dxa"/>
            </w:tcMar>
          </w:tcPr>
          <w:p w:rsidR="008D2DA1" w:rsidRPr="00015D49" w:rsidRDefault="008D2DA1"/>
        </w:tc>
        <w:tc>
          <w:tcPr>
            <w:tcW w:w="793" w:type="dxa"/>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Всего </w:t>
            </w:r>
          </w:p>
          <w:p w:rsidR="008D2DA1" w:rsidRPr="00015D49" w:rsidRDefault="008D2DA1">
            <w:pPr>
              <w:spacing w:after="0"/>
              <w:ind w:left="135"/>
            </w:pPr>
          </w:p>
        </w:tc>
        <w:tc>
          <w:tcPr>
            <w:tcW w:w="1485" w:type="dxa"/>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Контрольные работы </w:t>
            </w:r>
          </w:p>
          <w:p w:rsidR="008D2DA1" w:rsidRPr="00015D49" w:rsidRDefault="008D2DA1">
            <w:pPr>
              <w:spacing w:after="0"/>
              <w:ind w:left="135"/>
            </w:pPr>
          </w:p>
        </w:tc>
        <w:tc>
          <w:tcPr>
            <w:tcW w:w="1587" w:type="dxa"/>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Практические работы </w:t>
            </w:r>
          </w:p>
          <w:p w:rsidR="008D2DA1" w:rsidRPr="00015D49" w:rsidRDefault="008D2DA1">
            <w:pPr>
              <w:spacing w:after="0"/>
              <w:ind w:left="135"/>
            </w:pPr>
          </w:p>
        </w:tc>
        <w:tc>
          <w:tcPr>
            <w:tcW w:w="0" w:type="auto"/>
            <w:vMerge/>
            <w:tcBorders>
              <w:top w:val="nil"/>
            </w:tcBorders>
            <w:tcMar>
              <w:top w:w="50" w:type="dxa"/>
              <w:left w:w="100" w:type="dxa"/>
            </w:tcMar>
          </w:tcPr>
          <w:p w:rsidR="008D2DA1" w:rsidRPr="00015D49" w:rsidRDefault="008D2DA1"/>
        </w:tc>
        <w:tc>
          <w:tcPr>
            <w:tcW w:w="0" w:type="auto"/>
            <w:vMerge/>
            <w:tcBorders>
              <w:top w:val="nil"/>
            </w:tcBorders>
            <w:tcMar>
              <w:top w:w="50" w:type="dxa"/>
              <w:left w:w="100" w:type="dxa"/>
            </w:tcMar>
          </w:tcPr>
          <w:p w:rsidR="008D2DA1" w:rsidRPr="00015D49" w:rsidRDefault="008D2DA1"/>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Default="008D2DA1" w:rsidP="00DA3238">
            <w:pPr>
              <w:pStyle w:val="NormalWeb"/>
              <w:spacing w:after="0"/>
              <w:ind w:left="136"/>
            </w:pPr>
            <w:r>
              <w:rPr>
                <w:color w:val="000000"/>
              </w:rPr>
              <w:t xml:space="preserve">Библиотека ЦОК </w:t>
            </w:r>
            <w:hyperlink r:id="rId6" w:history="1">
              <w:r>
                <w:rPr>
                  <w:rStyle w:val="Hyperlink"/>
                </w:rPr>
                <w:t>https</w:t>
              </w:r>
            </w:hyperlink>
            <w:hyperlink r:id="rId7" w:history="1">
              <w:r>
                <w:rPr>
                  <w:rStyle w:val="Hyperlink"/>
                </w:rPr>
                <w:t>://</w:t>
              </w:r>
            </w:hyperlink>
            <w:hyperlink r:id="rId8" w:history="1">
              <w:r>
                <w:rPr>
                  <w:rStyle w:val="Hyperlink"/>
                </w:rPr>
                <w:t>m</w:t>
              </w:r>
            </w:hyperlink>
            <w:hyperlink r:id="rId9" w:history="1">
              <w:r>
                <w:rPr>
                  <w:rStyle w:val="Hyperlink"/>
                </w:rPr>
                <w:t>.</w:t>
              </w:r>
            </w:hyperlink>
            <w:hyperlink r:id="rId10" w:history="1">
              <w:r>
                <w:rPr>
                  <w:rStyle w:val="Hyperlink"/>
                </w:rPr>
                <w:t>edsoo</w:t>
              </w:r>
            </w:hyperlink>
            <w:hyperlink r:id="rId11" w:history="1">
              <w:r>
                <w:rPr>
                  <w:rStyle w:val="Hyperlink"/>
                </w:rPr>
                <w:t>.</w:t>
              </w:r>
            </w:hyperlink>
            <w:hyperlink r:id="rId12" w:history="1">
              <w:r>
                <w:rPr>
                  <w:rStyle w:val="Hyperlink"/>
                </w:rPr>
                <w:t>ru</w:t>
              </w:r>
            </w:hyperlink>
            <w:hyperlink r:id="rId13" w:history="1">
              <w:r>
                <w:rPr>
                  <w:rStyle w:val="Hyperlink"/>
                </w:rPr>
                <w:t>/7</w:t>
              </w:r>
            </w:hyperlink>
            <w:hyperlink r:id="rId14" w:history="1">
              <w:r>
                <w:rPr>
                  <w:rStyle w:val="Hyperlink"/>
                </w:rPr>
                <w:t>f</w:t>
              </w:r>
            </w:hyperlink>
            <w:hyperlink r:id="rId15" w:history="1">
              <w:r>
                <w:rPr>
                  <w:rStyle w:val="Hyperlink"/>
                </w:rPr>
                <w:t>41837</w:t>
              </w:r>
            </w:hyperlink>
            <w:hyperlink r:id="rId16" w:history="1">
              <w:r>
                <w:rPr>
                  <w:rStyle w:val="Hyperlink"/>
                </w:rPr>
                <w:t>c</w:t>
              </w:r>
            </w:hyperlink>
          </w:p>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Default="008D2DA1" w:rsidP="00DA3238">
            <w:pPr>
              <w:pStyle w:val="NormalWeb"/>
              <w:spacing w:after="0"/>
              <w:ind w:left="136"/>
            </w:pPr>
            <w:r>
              <w:rPr>
                <w:color w:val="000000"/>
              </w:rPr>
              <w:t xml:space="preserve">Библиотека ЦОК </w:t>
            </w:r>
            <w:hyperlink r:id="rId17" w:history="1">
              <w:r>
                <w:rPr>
                  <w:rStyle w:val="Hyperlink"/>
                </w:rPr>
                <w:t>https</w:t>
              </w:r>
            </w:hyperlink>
            <w:hyperlink r:id="rId18" w:history="1">
              <w:r>
                <w:rPr>
                  <w:rStyle w:val="Hyperlink"/>
                </w:rPr>
                <w:t>://</w:t>
              </w:r>
            </w:hyperlink>
            <w:hyperlink r:id="rId19" w:history="1">
              <w:r>
                <w:rPr>
                  <w:rStyle w:val="Hyperlink"/>
                </w:rPr>
                <w:t>m</w:t>
              </w:r>
            </w:hyperlink>
            <w:hyperlink r:id="rId20" w:history="1">
              <w:r>
                <w:rPr>
                  <w:rStyle w:val="Hyperlink"/>
                </w:rPr>
                <w:t>.</w:t>
              </w:r>
            </w:hyperlink>
            <w:hyperlink r:id="rId21" w:history="1">
              <w:r>
                <w:rPr>
                  <w:rStyle w:val="Hyperlink"/>
                </w:rPr>
                <w:t>edsoo</w:t>
              </w:r>
            </w:hyperlink>
            <w:hyperlink r:id="rId22" w:history="1">
              <w:r>
                <w:rPr>
                  <w:rStyle w:val="Hyperlink"/>
                </w:rPr>
                <w:t>.</w:t>
              </w:r>
            </w:hyperlink>
            <w:hyperlink r:id="rId23" w:history="1">
              <w:r>
                <w:rPr>
                  <w:rStyle w:val="Hyperlink"/>
                </w:rPr>
                <w:t>ru</w:t>
              </w:r>
            </w:hyperlink>
            <w:hyperlink r:id="rId24" w:history="1">
              <w:r>
                <w:rPr>
                  <w:rStyle w:val="Hyperlink"/>
                </w:rPr>
                <w:t>/7</w:t>
              </w:r>
            </w:hyperlink>
            <w:hyperlink r:id="rId25" w:history="1">
              <w:r>
                <w:rPr>
                  <w:rStyle w:val="Hyperlink"/>
                </w:rPr>
                <w:t>f</w:t>
              </w:r>
            </w:hyperlink>
            <w:hyperlink r:id="rId26" w:history="1">
              <w:r>
                <w:rPr>
                  <w:rStyle w:val="Hyperlink"/>
                </w:rPr>
                <w:t>41837</w:t>
              </w:r>
            </w:hyperlink>
            <w:hyperlink r:id="rId27" w:history="1">
              <w:r>
                <w:rPr>
                  <w:rStyle w:val="Hyperlink"/>
                </w:rPr>
                <w:t>c</w:t>
              </w:r>
            </w:hyperlink>
          </w:p>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4</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Алканы: состав и строение, гомологический ряд</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Default="008D2DA1" w:rsidP="00DA3238">
            <w:pPr>
              <w:pStyle w:val="NormalWeb"/>
              <w:spacing w:after="0"/>
              <w:ind w:left="136"/>
            </w:pPr>
            <w:r>
              <w:rPr>
                <w:color w:val="000000"/>
              </w:rPr>
              <w:t xml:space="preserve">Библиотека ЦОК </w:t>
            </w:r>
            <w:hyperlink r:id="rId28" w:history="1">
              <w:r>
                <w:rPr>
                  <w:rStyle w:val="Hyperlink"/>
                </w:rPr>
                <w:t>https</w:t>
              </w:r>
            </w:hyperlink>
            <w:hyperlink r:id="rId29" w:history="1">
              <w:r>
                <w:rPr>
                  <w:rStyle w:val="Hyperlink"/>
                </w:rPr>
                <w:t>://</w:t>
              </w:r>
            </w:hyperlink>
            <w:hyperlink r:id="rId30" w:history="1">
              <w:r>
                <w:rPr>
                  <w:rStyle w:val="Hyperlink"/>
                </w:rPr>
                <w:t>m</w:t>
              </w:r>
            </w:hyperlink>
            <w:hyperlink r:id="rId31" w:history="1">
              <w:r>
                <w:rPr>
                  <w:rStyle w:val="Hyperlink"/>
                </w:rPr>
                <w:t>.</w:t>
              </w:r>
            </w:hyperlink>
            <w:hyperlink r:id="rId32" w:history="1">
              <w:r>
                <w:rPr>
                  <w:rStyle w:val="Hyperlink"/>
                </w:rPr>
                <w:t>edsoo</w:t>
              </w:r>
            </w:hyperlink>
            <w:hyperlink r:id="rId33" w:history="1">
              <w:r>
                <w:rPr>
                  <w:rStyle w:val="Hyperlink"/>
                </w:rPr>
                <w:t>.</w:t>
              </w:r>
            </w:hyperlink>
            <w:hyperlink r:id="rId34" w:history="1">
              <w:r>
                <w:rPr>
                  <w:rStyle w:val="Hyperlink"/>
                </w:rPr>
                <w:t>ru</w:t>
              </w:r>
            </w:hyperlink>
            <w:hyperlink r:id="rId35" w:history="1">
              <w:r>
                <w:rPr>
                  <w:rStyle w:val="Hyperlink"/>
                </w:rPr>
                <w:t>/7</w:t>
              </w:r>
            </w:hyperlink>
            <w:hyperlink r:id="rId36" w:history="1">
              <w:r>
                <w:rPr>
                  <w:rStyle w:val="Hyperlink"/>
                </w:rPr>
                <w:t>f</w:t>
              </w:r>
            </w:hyperlink>
            <w:hyperlink r:id="rId37" w:history="1">
              <w:r>
                <w:rPr>
                  <w:rStyle w:val="Hyperlink"/>
                </w:rPr>
                <w:t>41837</w:t>
              </w:r>
            </w:hyperlink>
            <w:hyperlink r:id="rId38" w:history="1">
              <w:r>
                <w:rPr>
                  <w:rStyle w:val="Hyperlink"/>
                </w:rPr>
                <w:t>c</w:t>
              </w:r>
            </w:hyperlink>
          </w:p>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5</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Метан и этан — простейшие представители алканов</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Default="008D2DA1" w:rsidP="00DA3238">
            <w:pPr>
              <w:pStyle w:val="NormalWeb"/>
              <w:spacing w:after="0"/>
              <w:ind w:left="136"/>
            </w:pPr>
            <w:r>
              <w:rPr>
                <w:color w:val="000000"/>
              </w:rPr>
              <w:t xml:space="preserve">Библиотека ЦОК </w:t>
            </w:r>
            <w:hyperlink r:id="rId39" w:history="1">
              <w:r>
                <w:rPr>
                  <w:rStyle w:val="Hyperlink"/>
                </w:rPr>
                <w:t>https</w:t>
              </w:r>
            </w:hyperlink>
            <w:hyperlink r:id="rId40" w:history="1">
              <w:r>
                <w:rPr>
                  <w:rStyle w:val="Hyperlink"/>
                </w:rPr>
                <w:t>://</w:t>
              </w:r>
            </w:hyperlink>
            <w:hyperlink r:id="rId41" w:history="1">
              <w:r>
                <w:rPr>
                  <w:rStyle w:val="Hyperlink"/>
                </w:rPr>
                <w:t>m</w:t>
              </w:r>
            </w:hyperlink>
            <w:hyperlink r:id="rId42" w:history="1">
              <w:r>
                <w:rPr>
                  <w:rStyle w:val="Hyperlink"/>
                </w:rPr>
                <w:t>.</w:t>
              </w:r>
            </w:hyperlink>
            <w:hyperlink r:id="rId43" w:history="1">
              <w:r>
                <w:rPr>
                  <w:rStyle w:val="Hyperlink"/>
                </w:rPr>
                <w:t>edsoo</w:t>
              </w:r>
            </w:hyperlink>
            <w:hyperlink r:id="rId44" w:history="1">
              <w:r>
                <w:rPr>
                  <w:rStyle w:val="Hyperlink"/>
                </w:rPr>
                <w:t>.</w:t>
              </w:r>
            </w:hyperlink>
            <w:hyperlink r:id="rId45" w:history="1">
              <w:r>
                <w:rPr>
                  <w:rStyle w:val="Hyperlink"/>
                </w:rPr>
                <w:t>ru</w:t>
              </w:r>
            </w:hyperlink>
            <w:hyperlink r:id="rId46" w:history="1">
              <w:r>
                <w:rPr>
                  <w:rStyle w:val="Hyperlink"/>
                </w:rPr>
                <w:t>/7</w:t>
              </w:r>
            </w:hyperlink>
            <w:hyperlink r:id="rId47" w:history="1">
              <w:r>
                <w:rPr>
                  <w:rStyle w:val="Hyperlink"/>
                </w:rPr>
                <w:t>f</w:t>
              </w:r>
            </w:hyperlink>
            <w:hyperlink r:id="rId48" w:history="1">
              <w:r>
                <w:rPr>
                  <w:rStyle w:val="Hyperlink"/>
                </w:rPr>
                <w:t>41837</w:t>
              </w:r>
            </w:hyperlink>
            <w:hyperlink r:id="rId49" w:history="1">
              <w:r>
                <w:rPr>
                  <w:rStyle w:val="Hyperlink"/>
                </w:rPr>
                <w:t>c</w:t>
              </w:r>
            </w:hyperlink>
          </w:p>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6</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Алкены: состав и строение, свойства</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r w:rsidRPr="00DA3238">
              <w:rPr>
                <w:rFonts w:ascii="Times New Roman" w:hAnsi="Times New Roman"/>
                <w:color w:val="000000"/>
                <w:sz w:val="24"/>
                <w:szCs w:val="24"/>
              </w:rPr>
              <w:t>Библиотека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7</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Этилен и пропилен — простейшие представители алкенов</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r w:rsidRPr="00DA3238">
              <w:rPr>
                <w:rFonts w:ascii="Times New Roman" w:hAnsi="Times New Roman"/>
                <w:color w:val="000000"/>
                <w:sz w:val="24"/>
                <w:szCs w:val="24"/>
              </w:rPr>
              <w:t>Библиотека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8</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9</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r w:rsidRPr="00DA3238">
              <w:rPr>
                <w:rFonts w:ascii="Times New Roman" w:hAnsi="Times New Roman"/>
                <w:color w:val="000000"/>
                <w:sz w:val="24"/>
                <w:szCs w:val="24"/>
              </w:rPr>
              <w:t>Библиотека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10</w:t>
            </w:r>
          </w:p>
        </w:tc>
        <w:tc>
          <w:tcPr>
            <w:tcW w:w="3520"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 xml:space="preserve">Алкины: состав и особенности строения, гомологический ряд. </w:t>
            </w:r>
            <w:r w:rsidRPr="00015D49">
              <w:rPr>
                <w:rFonts w:ascii="Times New Roman" w:hAnsi="Times New Roman"/>
                <w:color w:val="000000"/>
                <w:sz w:val="24"/>
              </w:rPr>
              <w:t>Ацетилен — простейший представитель алкинов</w:t>
            </w:r>
          </w:p>
        </w:tc>
        <w:tc>
          <w:tcPr>
            <w:tcW w:w="79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r w:rsidRPr="00DA3238">
              <w:rPr>
                <w:rFonts w:ascii="Times New Roman" w:hAnsi="Times New Roman"/>
                <w:color w:val="000000"/>
                <w:sz w:val="24"/>
                <w:szCs w:val="24"/>
              </w:rPr>
              <w:t>Библиотека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11</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12</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Арены: бензол и толуол. Токсичность аренов</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r w:rsidRPr="00DA3238">
              <w:rPr>
                <w:rFonts w:ascii="Times New Roman" w:hAnsi="Times New Roman"/>
                <w:color w:val="000000"/>
                <w:sz w:val="24"/>
                <w:szCs w:val="24"/>
              </w:rPr>
              <w:t>Библиотека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13</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14</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15</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16</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17</w:t>
            </w:r>
          </w:p>
        </w:tc>
        <w:tc>
          <w:tcPr>
            <w:tcW w:w="3520"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 xml:space="preserve">Предельные одноатомные спирты: метанол и этанол. </w:t>
            </w:r>
            <w:r w:rsidRPr="00015D49">
              <w:rPr>
                <w:rFonts w:ascii="Times New Roman" w:hAnsi="Times New Roman"/>
                <w:color w:val="000000"/>
                <w:sz w:val="24"/>
              </w:rPr>
              <w:t>Водородная связь</w:t>
            </w:r>
          </w:p>
        </w:tc>
        <w:tc>
          <w:tcPr>
            <w:tcW w:w="79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18</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r w:rsidRPr="00DA3238">
              <w:rPr>
                <w:rFonts w:ascii="Times New Roman" w:hAnsi="Times New Roman"/>
                <w:color w:val="000000"/>
                <w:sz w:val="24"/>
                <w:szCs w:val="24"/>
              </w:rPr>
              <w:t>Библиотека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19</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r w:rsidRPr="00DA3238">
              <w:rPr>
                <w:rFonts w:ascii="Times New Roman" w:hAnsi="Times New Roman"/>
                <w:color w:val="000000"/>
                <w:sz w:val="24"/>
                <w:szCs w:val="24"/>
              </w:rPr>
              <w:t>Библиотека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20</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r w:rsidRPr="00DA3238">
              <w:rPr>
                <w:rFonts w:ascii="Times New Roman" w:hAnsi="Times New Roman"/>
                <w:color w:val="000000"/>
                <w:sz w:val="24"/>
                <w:szCs w:val="24"/>
              </w:rPr>
              <w:t>Библиотека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21</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r w:rsidRPr="00DA3238">
              <w:rPr>
                <w:rFonts w:ascii="Times New Roman" w:hAnsi="Times New Roman"/>
                <w:color w:val="000000"/>
                <w:sz w:val="24"/>
                <w:szCs w:val="24"/>
              </w:rPr>
              <w:t>Библиотека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22</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23</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24</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25</w:t>
            </w:r>
          </w:p>
        </w:tc>
        <w:tc>
          <w:tcPr>
            <w:tcW w:w="3520"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 xml:space="preserve">Сложные эфиры как производные карбоновых кислот. </w:t>
            </w:r>
            <w:r w:rsidRPr="00015D49">
              <w:rPr>
                <w:rFonts w:ascii="Times New Roman" w:hAnsi="Times New Roman"/>
                <w:color w:val="000000"/>
                <w:sz w:val="24"/>
              </w:rPr>
              <w:t>Гидролиз сложных эфиров</w:t>
            </w:r>
          </w:p>
        </w:tc>
        <w:tc>
          <w:tcPr>
            <w:tcW w:w="79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r w:rsidRPr="00DA3238">
              <w:rPr>
                <w:rFonts w:ascii="Times New Roman" w:hAnsi="Times New Roman"/>
                <w:color w:val="000000"/>
                <w:sz w:val="24"/>
                <w:szCs w:val="24"/>
              </w:rPr>
              <w:t>Библиотека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26</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27</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r w:rsidRPr="00DA3238">
              <w:rPr>
                <w:rFonts w:ascii="Times New Roman" w:hAnsi="Times New Roman"/>
                <w:color w:val="000000"/>
                <w:sz w:val="24"/>
                <w:szCs w:val="24"/>
              </w:rPr>
              <w:t>Библиотека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28</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29</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30</w:t>
            </w:r>
          </w:p>
        </w:tc>
        <w:tc>
          <w:tcPr>
            <w:tcW w:w="3520" w:type="dxa"/>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Амины: метиламин и анилин</w:t>
            </w:r>
          </w:p>
        </w:tc>
        <w:tc>
          <w:tcPr>
            <w:tcW w:w="79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31</w:t>
            </w:r>
          </w:p>
        </w:tc>
        <w:tc>
          <w:tcPr>
            <w:tcW w:w="3520"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sidRPr="00015D49">
              <w:rPr>
                <w:rFonts w:ascii="Times New Roman" w:hAnsi="Times New Roman"/>
                <w:color w:val="000000"/>
                <w:sz w:val="24"/>
              </w:rPr>
              <w:t>Пептиды</w:t>
            </w:r>
          </w:p>
        </w:tc>
        <w:tc>
          <w:tcPr>
            <w:tcW w:w="79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32</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33</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34</w:t>
            </w:r>
          </w:p>
        </w:tc>
        <w:tc>
          <w:tcPr>
            <w:tcW w:w="3520"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 xml:space="preserve">Основные методы синтеза высокомолекулярных соединений. </w:t>
            </w:r>
            <w:r w:rsidRPr="00015D49">
              <w:rPr>
                <w:rFonts w:ascii="Times New Roman" w:hAnsi="Times New Roman"/>
                <w:color w:val="000000"/>
                <w:sz w:val="24"/>
              </w:rPr>
              <w:t>Пластмассы, каучуки, волокна</w:t>
            </w:r>
          </w:p>
        </w:tc>
        <w:tc>
          <w:tcPr>
            <w:tcW w:w="79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34 </w:t>
            </w:r>
          </w:p>
        </w:tc>
        <w:tc>
          <w:tcPr>
            <w:tcW w:w="148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1587"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0" w:type="auto"/>
            <w:gridSpan w:val="2"/>
            <w:tcMar>
              <w:top w:w="50" w:type="dxa"/>
              <w:left w:w="100" w:type="dxa"/>
            </w:tcMar>
            <w:vAlign w:val="center"/>
          </w:tcPr>
          <w:p w:rsidR="008D2DA1" w:rsidRPr="00015D49" w:rsidRDefault="008D2DA1"/>
        </w:tc>
      </w:tr>
    </w:tbl>
    <w:p w:rsidR="008D2DA1" w:rsidRDefault="008D2DA1">
      <w:pPr>
        <w:sectPr w:rsidR="008D2DA1">
          <w:pgSz w:w="16383" w:h="11906" w:orient="landscape"/>
          <w:pgMar w:top="1134" w:right="850" w:bottom="1134" w:left="1701" w:header="720" w:footer="720" w:gutter="0"/>
          <w:cols w:space="720"/>
        </w:sectPr>
      </w:pPr>
    </w:p>
    <w:p w:rsidR="008D2DA1" w:rsidRDefault="008D2DA1">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08"/>
        <w:gridCol w:w="5003"/>
        <w:gridCol w:w="1141"/>
        <w:gridCol w:w="1841"/>
        <w:gridCol w:w="1910"/>
        <w:gridCol w:w="1212"/>
        <w:gridCol w:w="2086"/>
      </w:tblGrid>
      <w:tr w:rsidR="008D2DA1" w:rsidRPr="00015D49">
        <w:trPr>
          <w:trHeight w:val="144"/>
          <w:tblCellSpacing w:w="20" w:type="nil"/>
        </w:trPr>
        <w:tc>
          <w:tcPr>
            <w:tcW w:w="317"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 п/п </w:t>
            </w:r>
          </w:p>
          <w:p w:rsidR="008D2DA1" w:rsidRPr="00015D49" w:rsidRDefault="008D2DA1">
            <w:pPr>
              <w:spacing w:after="0"/>
              <w:ind w:left="135"/>
            </w:pPr>
          </w:p>
        </w:tc>
        <w:tc>
          <w:tcPr>
            <w:tcW w:w="4136"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Тема урока </w:t>
            </w:r>
          </w:p>
          <w:p w:rsidR="008D2DA1" w:rsidRPr="00015D49" w:rsidRDefault="008D2DA1">
            <w:pPr>
              <w:spacing w:after="0"/>
              <w:ind w:left="135"/>
            </w:pPr>
          </w:p>
        </w:tc>
        <w:tc>
          <w:tcPr>
            <w:tcW w:w="0" w:type="auto"/>
            <w:gridSpan w:val="3"/>
            <w:tcMar>
              <w:top w:w="50" w:type="dxa"/>
              <w:left w:w="100" w:type="dxa"/>
            </w:tcMar>
            <w:vAlign w:val="center"/>
          </w:tcPr>
          <w:p w:rsidR="008D2DA1" w:rsidRPr="00015D49" w:rsidRDefault="008D2DA1">
            <w:pPr>
              <w:spacing w:after="0"/>
            </w:pPr>
            <w:r w:rsidRPr="00015D49">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Дата изучения </w:t>
            </w:r>
          </w:p>
          <w:p w:rsidR="008D2DA1" w:rsidRPr="00015D49" w:rsidRDefault="008D2DA1">
            <w:pPr>
              <w:spacing w:after="0"/>
              <w:ind w:left="135"/>
            </w:pPr>
          </w:p>
        </w:tc>
        <w:tc>
          <w:tcPr>
            <w:tcW w:w="1856"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Электронные цифровые образовательные ресурсы </w:t>
            </w:r>
          </w:p>
          <w:p w:rsidR="008D2DA1" w:rsidRPr="00015D49" w:rsidRDefault="008D2DA1">
            <w:pPr>
              <w:spacing w:after="0"/>
              <w:ind w:left="135"/>
            </w:pPr>
          </w:p>
        </w:tc>
      </w:tr>
      <w:tr w:rsidR="008D2DA1" w:rsidRPr="00015D49">
        <w:trPr>
          <w:trHeight w:val="144"/>
          <w:tblCellSpacing w:w="20" w:type="nil"/>
        </w:trPr>
        <w:tc>
          <w:tcPr>
            <w:tcW w:w="0" w:type="auto"/>
            <w:vMerge/>
            <w:tcBorders>
              <w:top w:val="nil"/>
            </w:tcBorders>
            <w:tcMar>
              <w:top w:w="50" w:type="dxa"/>
              <w:left w:w="100" w:type="dxa"/>
            </w:tcMar>
          </w:tcPr>
          <w:p w:rsidR="008D2DA1" w:rsidRPr="00015D49" w:rsidRDefault="008D2DA1"/>
        </w:tc>
        <w:tc>
          <w:tcPr>
            <w:tcW w:w="0" w:type="auto"/>
            <w:vMerge/>
            <w:tcBorders>
              <w:top w:val="nil"/>
            </w:tcBorders>
            <w:tcMar>
              <w:top w:w="50" w:type="dxa"/>
              <w:left w:w="100" w:type="dxa"/>
            </w:tcMar>
          </w:tcPr>
          <w:p w:rsidR="008D2DA1" w:rsidRPr="00015D49" w:rsidRDefault="008D2DA1"/>
        </w:tc>
        <w:tc>
          <w:tcPr>
            <w:tcW w:w="726" w:type="dxa"/>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Всего </w:t>
            </w:r>
          </w:p>
          <w:p w:rsidR="008D2DA1" w:rsidRPr="00015D49" w:rsidRDefault="008D2DA1">
            <w:pPr>
              <w:spacing w:after="0"/>
              <w:ind w:left="135"/>
            </w:pPr>
          </w:p>
        </w:tc>
        <w:tc>
          <w:tcPr>
            <w:tcW w:w="1408" w:type="dxa"/>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Контрольные работы </w:t>
            </w:r>
          </w:p>
          <w:p w:rsidR="008D2DA1" w:rsidRPr="00015D49" w:rsidRDefault="008D2DA1">
            <w:pPr>
              <w:spacing w:after="0"/>
              <w:ind w:left="135"/>
            </w:pPr>
          </w:p>
        </w:tc>
        <w:tc>
          <w:tcPr>
            <w:tcW w:w="1515" w:type="dxa"/>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Практические работы </w:t>
            </w:r>
          </w:p>
          <w:p w:rsidR="008D2DA1" w:rsidRPr="00015D49" w:rsidRDefault="008D2DA1">
            <w:pPr>
              <w:spacing w:after="0"/>
              <w:ind w:left="135"/>
            </w:pPr>
          </w:p>
        </w:tc>
        <w:tc>
          <w:tcPr>
            <w:tcW w:w="0" w:type="auto"/>
            <w:vMerge/>
            <w:tcBorders>
              <w:top w:val="nil"/>
            </w:tcBorders>
            <w:tcMar>
              <w:top w:w="50" w:type="dxa"/>
              <w:left w:w="100" w:type="dxa"/>
            </w:tcMar>
          </w:tcPr>
          <w:p w:rsidR="008D2DA1" w:rsidRPr="00015D49" w:rsidRDefault="008D2DA1"/>
        </w:tc>
        <w:tc>
          <w:tcPr>
            <w:tcW w:w="0" w:type="auto"/>
            <w:vMerge/>
            <w:tcBorders>
              <w:top w:val="nil"/>
            </w:tcBorders>
            <w:tcMar>
              <w:top w:w="50" w:type="dxa"/>
              <w:left w:w="100" w:type="dxa"/>
            </w:tcMar>
          </w:tcPr>
          <w:p w:rsidR="008D2DA1" w:rsidRPr="00015D49" w:rsidRDefault="008D2DA1"/>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4</w:t>
            </w:r>
          </w:p>
        </w:tc>
        <w:tc>
          <w:tcPr>
            <w:tcW w:w="4136"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sidRPr="00015D49">
              <w:rPr>
                <w:rFonts w:ascii="Times New Roman" w:hAnsi="Times New Roman"/>
                <w:color w:val="000000"/>
                <w:sz w:val="24"/>
              </w:rPr>
              <w:t>Водородная связь</w:t>
            </w:r>
          </w:p>
        </w:tc>
        <w:tc>
          <w:tcPr>
            <w:tcW w:w="726"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5</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6</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7</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8</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9</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10</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11</w:t>
            </w:r>
          </w:p>
        </w:tc>
        <w:tc>
          <w:tcPr>
            <w:tcW w:w="4136"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Электролитическая диссоциация. Понятие о водородном показателе (</w:t>
            </w:r>
            <w:r w:rsidRPr="00015D49">
              <w:rPr>
                <w:rFonts w:ascii="Times New Roman" w:hAnsi="Times New Roman"/>
                <w:color w:val="000000"/>
                <w:sz w:val="24"/>
              </w:rPr>
              <w:t>pH</w:t>
            </w:r>
            <w:r w:rsidRPr="00DA3238">
              <w:rPr>
                <w:rFonts w:ascii="Times New Roman" w:hAnsi="Times New Roman"/>
                <w:color w:val="000000"/>
                <w:sz w:val="24"/>
                <w:lang w:val="ru-RU"/>
              </w:rPr>
              <w:t xml:space="preserve">) раствора. </w:t>
            </w:r>
            <w:r w:rsidRPr="00015D49">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12</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13</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14</w:t>
            </w:r>
          </w:p>
        </w:tc>
        <w:tc>
          <w:tcPr>
            <w:tcW w:w="4136"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sidRPr="00015D49">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15</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16</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17</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18</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19</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20</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21</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22</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23</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Химические свойства азота, фософра и их соединений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24</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25</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26</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27</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28</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29</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30</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31</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32</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33</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34</w:t>
            </w:r>
          </w:p>
        </w:tc>
        <w:tc>
          <w:tcPr>
            <w:tcW w:w="4136" w:type="dxa"/>
            <w:tcMar>
              <w:top w:w="50" w:type="dxa"/>
              <w:left w:w="100" w:type="dxa"/>
            </w:tcMar>
            <w:vAlign w:val="center"/>
          </w:tcPr>
          <w:p w:rsidR="008D2DA1" w:rsidRPr="00015D49" w:rsidRDefault="008D2DA1">
            <w:pPr>
              <w:spacing w:after="0"/>
              <w:ind w:left="135"/>
            </w:pPr>
            <w:r w:rsidRPr="00015D49">
              <w:rPr>
                <w:rFonts w:ascii="Times New Roman" w:hAnsi="Times New Roman"/>
                <w:color w:val="000000"/>
                <w:sz w:val="24"/>
              </w:rPr>
              <w:t>Химия и здоровье человека</w:t>
            </w:r>
          </w:p>
        </w:tc>
        <w:tc>
          <w:tcPr>
            <w:tcW w:w="726"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34 </w:t>
            </w:r>
          </w:p>
        </w:tc>
        <w:tc>
          <w:tcPr>
            <w:tcW w:w="140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15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3 </w:t>
            </w:r>
          </w:p>
        </w:tc>
        <w:tc>
          <w:tcPr>
            <w:tcW w:w="0" w:type="auto"/>
            <w:gridSpan w:val="2"/>
            <w:tcMar>
              <w:top w:w="50" w:type="dxa"/>
              <w:left w:w="100" w:type="dxa"/>
            </w:tcMar>
            <w:vAlign w:val="center"/>
          </w:tcPr>
          <w:p w:rsidR="008D2DA1" w:rsidRPr="00015D49" w:rsidRDefault="008D2DA1"/>
        </w:tc>
      </w:tr>
    </w:tbl>
    <w:p w:rsidR="008D2DA1" w:rsidRDefault="008D2DA1">
      <w:pPr>
        <w:sectPr w:rsidR="008D2DA1">
          <w:pgSz w:w="16383" w:h="11906" w:orient="landscape"/>
          <w:pgMar w:top="1134" w:right="850" w:bottom="1134" w:left="1701" w:header="720" w:footer="720" w:gutter="0"/>
          <w:cols w:space="720"/>
        </w:sectPr>
      </w:pPr>
    </w:p>
    <w:p w:rsidR="008D2DA1" w:rsidRDefault="008D2DA1">
      <w:pPr>
        <w:sectPr w:rsidR="008D2DA1">
          <w:pgSz w:w="16383" w:h="11906" w:orient="landscape"/>
          <w:pgMar w:top="1134" w:right="850" w:bottom="1134" w:left="1701" w:header="720" w:footer="720" w:gutter="0"/>
          <w:cols w:space="720"/>
        </w:sectPr>
      </w:pPr>
    </w:p>
    <w:p w:rsidR="008D2DA1" w:rsidRDefault="008D2DA1">
      <w:pPr>
        <w:spacing w:after="0"/>
        <w:ind w:left="120"/>
      </w:pPr>
      <w:bookmarkStart w:id="11" w:name="block-6266603"/>
      <w:bookmarkEnd w:id="11"/>
      <w:r>
        <w:rPr>
          <w:rFonts w:ascii="Times New Roman" w:hAnsi="Times New Roman"/>
          <w:b/>
          <w:color w:val="000000"/>
          <w:sz w:val="28"/>
        </w:rPr>
        <w:t>УЧЕБНО-МЕТОДИЧЕСКОЕ ОБЕСПЕЧЕНИЕ ОБРАЗОВАТЕЛЬНОГО ПРОЦЕССА</w:t>
      </w:r>
    </w:p>
    <w:p w:rsidR="008D2DA1" w:rsidRDefault="008D2DA1">
      <w:pPr>
        <w:spacing w:after="0" w:line="480" w:lineRule="auto"/>
        <w:ind w:left="120"/>
      </w:pPr>
      <w:r>
        <w:rPr>
          <w:rFonts w:ascii="Times New Roman" w:hAnsi="Times New Roman"/>
          <w:b/>
          <w:color w:val="000000"/>
          <w:sz w:val="28"/>
        </w:rPr>
        <w:t>ОБЯЗАТЕЛЬНЫЕ УЧЕБНЫЕ МАТЕРИАЛЫ ДЛЯ УЧЕНИКА</w:t>
      </w:r>
    </w:p>
    <w:p w:rsidR="008D2DA1" w:rsidRPr="00DA3238" w:rsidRDefault="008D2DA1">
      <w:pPr>
        <w:spacing w:after="0" w:line="480" w:lineRule="auto"/>
        <w:ind w:left="120"/>
        <w:rPr>
          <w:lang w:val="ru-RU"/>
        </w:rPr>
      </w:pPr>
      <w:r w:rsidRPr="00DA3238">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r w:rsidRPr="00DA3238">
        <w:rPr>
          <w:sz w:val="28"/>
          <w:lang w:val="ru-RU"/>
        </w:rPr>
        <w:br/>
      </w:r>
      <w:bookmarkStart w:id="12" w:name="cbcdb3f8-8975-45f3-8500-7cf831c9e7c1"/>
      <w:bookmarkEnd w:id="12"/>
      <w:r w:rsidRPr="00DA3238">
        <w:rPr>
          <w:rFonts w:ascii="Times New Roman" w:hAnsi="Times New Roman"/>
          <w:color w:val="000000"/>
          <w:sz w:val="28"/>
          <w:lang w:val="ru-RU"/>
        </w:rPr>
        <w:t xml:space="preserve"> • Химия, 11 класс/ Габриелян О.С., Остроумов И.Г., Сладков С.А., Акционерное общество «Издательство «Просвещение»‌​</w:t>
      </w:r>
    </w:p>
    <w:p w:rsidR="008D2DA1" w:rsidRPr="00DA3238" w:rsidRDefault="008D2DA1">
      <w:pPr>
        <w:spacing w:after="0" w:line="480" w:lineRule="auto"/>
        <w:ind w:left="120"/>
        <w:rPr>
          <w:lang w:val="ru-RU"/>
        </w:rPr>
      </w:pPr>
      <w:r w:rsidRPr="00DA3238">
        <w:rPr>
          <w:rFonts w:ascii="Times New Roman" w:hAnsi="Times New Roman"/>
          <w:color w:val="000000"/>
          <w:sz w:val="28"/>
          <w:lang w:val="ru-RU"/>
        </w:rPr>
        <w:t>​‌‌</w:t>
      </w:r>
    </w:p>
    <w:p w:rsidR="008D2DA1" w:rsidRPr="00DA3238" w:rsidRDefault="008D2DA1">
      <w:pPr>
        <w:spacing w:after="0"/>
        <w:ind w:left="120"/>
        <w:rPr>
          <w:lang w:val="ru-RU"/>
        </w:rPr>
      </w:pPr>
      <w:r w:rsidRPr="00DA3238">
        <w:rPr>
          <w:rFonts w:ascii="Times New Roman" w:hAnsi="Times New Roman"/>
          <w:color w:val="000000"/>
          <w:sz w:val="28"/>
          <w:lang w:val="ru-RU"/>
        </w:rPr>
        <w:t>​</w:t>
      </w:r>
    </w:p>
    <w:p w:rsidR="008D2DA1" w:rsidRPr="00DA3238" w:rsidRDefault="008D2DA1">
      <w:pPr>
        <w:spacing w:after="0" w:line="480" w:lineRule="auto"/>
        <w:ind w:left="120"/>
        <w:rPr>
          <w:lang w:val="ru-RU"/>
        </w:rPr>
      </w:pPr>
      <w:r w:rsidRPr="00DA3238">
        <w:rPr>
          <w:rFonts w:ascii="Times New Roman" w:hAnsi="Times New Roman"/>
          <w:b/>
          <w:color w:val="000000"/>
          <w:sz w:val="28"/>
          <w:lang w:val="ru-RU"/>
        </w:rPr>
        <w:t>МЕТОДИЧЕСКИЕ МАТЕРИАЛЫ ДЛЯ УЧИТЕЛЯ</w:t>
      </w:r>
    </w:p>
    <w:p w:rsidR="008D2DA1" w:rsidRPr="00DA3238" w:rsidRDefault="008D2DA1">
      <w:pPr>
        <w:spacing w:after="0" w:line="480" w:lineRule="auto"/>
        <w:ind w:left="120"/>
        <w:rPr>
          <w:lang w:val="ru-RU"/>
        </w:rPr>
      </w:pPr>
      <w:r w:rsidRPr="00DA3238">
        <w:rPr>
          <w:rFonts w:ascii="Times New Roman" w:hAnsi="Times New Roman"/>
          <w:color w:val="000000"/>
          <w:sz w:val="28"/>
          <w:lang w:val="ru-RU"/>
        </w:rPr>
        <w:t>​‌. О.С.Габриелян, Г.Г.Лысова «Химия Методическое пособие – базовый уровень» - М.: Дрофа 2022 год.</w:t>
      </w:r>
      <w:r w:rsidRPr="00DA3238">
        <w:rPr>
          <w:sz w:val="28"/>
          <w:lang w:val="ru-RU"/>
        </w:rPr>
        <w:br/>
      </w:r>
      <w:r w:rsidRPr="00DA3238">
        <w:rPr>
          <w:rFonts w:ascii="Times New Roman" w:hAnsi="Times New Roman"/>
          <w:color w:val="000000"/>
          <w:sz w:val="28"/>
          <w:lang w:val="ru-RU"/>
        </w:rPr>
        <w:t xml:space="preserve"> 2. О.С.Габриелян, И.Г.Остроумов, «Общая химия в тестах, задачах, упражнениях. 11 класс» – М.: Дрофа, 2023 год.</w:t>
      </w:r>
      <w:r w:rsidRPr="00DA3238">
        <w:rPr>
          <w:sz w:val="28"/>
          <w:lang w:val="ru-RU"/>
        </w:rPr>
        <w:br/>
      </w:r>
      <w:r w:rsidRPr="00DA3238">
        <w:rPr>
          <w:rFonts w:ascii="Times New Roman" w:hAnsi="Times New Roman"/>
          <w:color w:val="000000"/>
          <w:sz w:val="28"/>
          <w:lang w:val="ru-RU"/>
        </w:rPr>
        <w:t xml:space="preserve"> 3. О.С.Габриелян, П.Н.Березкин, А.А.Ушакова «Химия 11 класс: Контрольные и проверочные работы к учебнику». – М.: Дрофа, 2021 г.</w:t>
      </w:r>
      <w:r w:rsidRPr="00DA3238">
        <w:rPr>
          <w:sz w:val="28"/>
          <w:lang w:val="ru-RU"/>
        </w:rPr>
        <w:br/>
      </w:r>
      <w:r w:rsidRPr="00DA3238">
        <w:rPr>
          <w:rFonts w:ascii="Times New Roman" w:hAnsi="Times New Roman"/>
          <w:color w:val="000000"/>
          <w:sz w:val="28"/>
          <w:lang w:val="ru-RU"/>
        </w:rPr>
        <w:t xml:space="preserve"> 4. О.С.Габриелян, Г.Г.Лысова, А.Г.Введенская «Химия 11 класс: Настольная книга для учителя». Часть 1 – М.: Дрофа, 2019 год.</w:t>
      </w:r>
      <w:r w:rsidRPr="00DA3238">
        <w:rPr>
          <w:sz w:val="28"/>
          <w:lang w:val="ru-RU"/>
        </w:rPr>
        <w:br/>
      </w:r>
      <w:r w:rsidRPr="00DA3238">
        <w:rPr>
          <w:rFonts w:ascii="Times New Roman" w:hAnsi="Times New Roman"/>
          <w:color w:val="000000"/>
          <w:sz w:val="28"/>
          <w:lang w:val="ru-RU"/>
        </w:rPr>
        <w:t xml:space="preserve"> 5. О.С.Габриелян, Г.Г.Лысова, А.Г.Введенская «Химия 11 класс: Настольная книга для учителя». Часть 2 – М.: Дрофа, 2022 год.</w:t>
      </w:r>
      <w:r w:rsidRPr="00DA3238">
        <w:rPr>
          <w:sz w:val="28"/>
          <w:lang w:val="ru-RU"/>
        </w:rPr>
        <w:br/>
      </w:r>
      <w:r w:rsidRPr="00DA3238">
        <w:rPr>
          <w:rFonts w:ascii="Times New Roman" w:hAnsi="Times New Roman"/>
          <w:color w:val="000000"/>
          <w:sz w:val="28"/>
          <w:lang w:val="ru-RU"/>
        </w:rPr>
        <w:t xml:space="preserve"> 6. О.С.Габриелян, П.В.Решетов, И.Г.Остроумова «Задачи по химии и способы их решения» - М.: «Дрофа», 2021год.</w:t>
      </w:r>
      <w:r w:rsidRPr="00DA3238">
        <w:rPr>
          <w:sz w:val="28"/>
          <w:lang w:val="ru-RU"/>
        </w:rPr>
        <w:br/>
      </w:r>
      <w:r w:rsidRPr="00DA3238">
        <w:rPr>
          <w:rFonts w:ascii="Times New Roman" w:hAnsi="Times New Roman"/>
          <w:color w:val="000000"/>
          <w:sz w:val="28"/>
          <w:lang w:val="ru-RU"/>
        </w:rPr>
        <w:t xml:space="preserve"> 7. В.Г. Денисова «Химия 11 класс поурочные планы по учебнику О.С.Габриеляна, Г.Г.Лысовой» - Волгоград» Учитель 2018год.</w:t>
      </w:r>
      <w:r w:rsidRPr="00DA3238">
        <w:rPr>
          <w:sz w:val="28"/>
          <w:lang w:val="ru-RU"/>
        </w:rPr>
        <w:br/>
      </w:r>
      <w:r w:rsidRPr="00DA3238">
        <w:rPr>
          <w:rFonts w:ascii="Times New Roman" w:hAnsi="Times New Roman"/>
          <w:color w:val="000000"/>
          <w:sz w:val="28"/>
          <w:lang w:val="ru-RU"/>
        </w:rPr>
        <w:t xml:space="preserve"> 8. М.А.Рябова, У.Ю.Невская, Р.В.Линко «Тесты по химии 11 класс», - М.: Экзамен, 2019г.</w:t>
      </w:r>
      <w:r w:rsidRPr="00DA3238">
        <w:rPr>
          <w:sz w:val="28"/>
          <w:lang w:val="ru-RU"/>
        </w:rPr>
        <w:br/>
      </w:r>
      <w:bookmarkStart w:id="13" w:name="8fba8a36-d6ca-4766-9b15-f8f83508d470"/>
      <w:bookmarkEnd w:id="13"/>
      <w:r w:rsidRPr="00DA3238">
        <w:rPr>
          <w:rFonts w:ascii="Times New Roman" w:hAnsi="Times New Roman"/>
          <w:color w:val="000000"/>
          <w:sz w:val="28"/>
          <w:lang w:val="ru-RU"/>
        </w:rPr>
        <w:t xml:space="preserve"> 9. О.С.Габриелян, И.Г.остроумов «Химический эксперимент в школе 11 класс»; - М.: Дрофа. – 2019 год.‌​</w:t>
      </w:r>
    </w:p>
    <w:p w:rsidR="008D2DA1" w:rsidRPr="00DA3238" w:rsidRDefault="008D2DA1">
      <w:pPr>
        <w:spacing w:after="0"/>
        <w:ind w:left="120"/>
        <w:rPr>
          <w:lang w:val="ru-RU"/>
        </w:rPr>
      </w:pPr>
    </w:p>
    <w:p w:rsidR="008D2DA1" w:rsidRPr="00DA3238" w:rsidRDefault="008D2DA1">
      <w:pPr>
        <w:spacing w:after="0" w:line="480" w:lineRule="auto"/>
        <w:ind w:left="120"/>
        <w:rPr>
          <w:lang w:val="ru-RU"/>
        </w:rPr>
      </w:pPr>
      <w:r w:rsidRPr="00DA3238">
        <w:rPr>
          <w:rFonts w:ascii="Times New Roman" w:hAnsi="Times New Roman"/>
          <w:b/>
          <w:color w:val="000000"/>
          <w:sz w:val="28"/>
          <w:lang w:val="ru-RU"/>
        </w:rPr>
        <w:t>ЦИФРОВЫЕ ОБРАЗОВАТЕЛЬНЫЕ РЕСУРСЫ И РЕСУРСЫ СЕТИ ИНТЕРНЕТ</w:t>
      </w:r>
    </w:p>
    <w:p w:rsidR="008D2DA1" w:rsidRDefault="008D2DA1">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4ae8c924-a53d-4ec6-ab2c-df94aa71f8b5"/>
      <w:bookmarkEnd w:id="14"/>
      <w:r>
        <w:rPr>
          <w:rFonts w:ascii="Times New Roman" w:hAnsi="Times New Roman"/>
          <w:color w:val="000000"/>
          <w:sz w:val="28"/>
        </w:rPr>
        <w:t>Библиотека ЦОК</w:t>
      </w:r>
      <w:r>
        <w:rPr>
          <w:rFonts w:ascii="Times New Roman" w:hAnsi="Times New Roman"/>
          <w:color w:val="333333"/>
          <w:sz w:val="28"/>
        </w:rPr>
        <w:t>‌</w:t>
      </w:r>
      <w:r>
        <w:rPr>
          <w:rFonts w:ascii="Times New Roman" w:hAnsi="Times New Roman"/>
          <w:color w:val="000000"/>
          <w:sz w:val="28"/>
        </w:rPr>
        <w:t>​</w:t>
      </w:r>
    </w:p>
    <w:p w:rsidR="008D2DA1" w:rsidRDefault="008D2DA1">
      <w:pPr>
        <w:sectPr w:rsidR="008D2DA1">
          <w:pgSz w:w="11906" w:h="16383"/>
          <w:pgMar w:top="1134" w:right="850" w:bottom="1134" w:left="1701" w:header="720" w:footer="720" w:gutter="0"/>
          <w:cols w:space="720"/>
        </w:sectPr>
      </w:pPr>
    </w:p>
    <w:p w:rsidR="008D2DA1" w:rsidRDefault="008D2DA1"/>
    <w:sectPr w:rsidR="008D2DA1" w:rsidSect="00305B4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D7C5C"/>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B48"/>
    <w:rsid w:val="00015D49"/>
    <w:rsid w:val="000D4161"/>
    <w:rsid w:val="000E6D86"/>
    <w:rsid w:val="00305B48"/>
    <w:rsid w:val="00344265"/>
    <w:rsid w:val="004E6975"/>
    <w:rsid w:val="00664CA9"/>
    <w:rsid w:val="007611AF"/>
    <w:rsid w:val="008610C7"/>
    <w:rsid w:val="0086502D"/>
    <w:rsid w:val="008944ED"/>
    <w:rsid w:val="008D2DA1"/>
    <w:rsid w:val="00C53FFE"/>
    <w:rsid w:val="00DA3238"/>
    <w:rsid w:val="00E917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305B48"/>
    <w:rPr>
      <w:rFonts w:cs="Times New Roman"/>
      <w:color w:val="0000FF"/>
      <w:u w:val="single"/>
    </w:rPr>
  </w:style>
  <w:style w:type="table" w:styleId="TableGrid">
    <w:name w:val="Table Grid"/>
    <w:basedOn w:val="TableNormal"/>
    <w:uiPriority w:val="99"/>
    <w:rsid w:val="00305B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styleId="NormalWeb">
    <w:name w:val="Normal (Web)"/>
    <w:basedOn w:val="Normal"/>
    <w:uiPriority w:val="99"/>
    <w:rsid w:val="00DA3238"/>
    <w:pPr>
      <w:spacing w:before="100" w:beforeAutospacing="1" w:after="119" w:line="240" w:lineRule="auto"/>
    </w:pPr>
    <w:rPr>
      <w:rFonts w:ascii="Times New Roman" w:hAnsi="Times New Roman"/>
      <w:sz w:val="24"/>
      <w:szCs w:val="24"/>
      <w:lang w:val="ru-RU" w:eastAsia="ru-RU"/>
    </w:rPr>
  </w:style>
  <w:style w:type="character" w:styleId="FollowedHyperlink">
    <w:name w:val="FollowedHyperlink"/>
    <w:basedOn w:val="DefaultParagraphFont"/>
    <w:uiPriority w:val="99"/>
    <w:rsid w:val="00DA323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37947148">
      <w:marLeft w:val="0"/>
      <w:marRight w:val="0"/>
      <w:marTop w:val="0"/>
      <w:marBottom w:val="0"/>
      <w:divBdr>
        <w:top w:val="none" w:sz="0" w:space="0" w:color="auto"/>
        <w:left w:val="none" w:sz="0" w:space="0" w:color="auto"/>
        <w:bottom w:val="none" w:sz="0" w:space="0" w:color="auto"/>
        <w:right w:val="none" w:sz="0" w:space="0" w:color="auto"/>
      </w:divBdr>
    </w:div>
    <w:div w:id="1437947149">
      <w:marLeft w:val="0"/>
      <w:marRight w:val="0"/>
      <w:marTop w:val="0"/>
      <w:marBottom w:val="0"/>
      <w:divBdr>
        <w:top w:val="none" w:sz="0" w:space="0" w:color="auto"/>
        <w:left w:val="none" w:sz="0" w:space="0" w:color="auto"/>
        <w:bottom w:val="none" w:sz="0" w:space="0" w:color="auto"/>
        <w:right w:val="none" w:sz="0" w:space="0" w:color="auto"/>
      </w:divBdr>
    </w:div>
    <w:div w:id="1437947150">
      <w:marLeft w:val="0"/>
      <w:marRight w:val="0"/>
      <w:marTop w:val="0"/>
      <w:marBottom w:val="0"/>
      <w:divBdr>
        <w:top w:val="none" w:sz="0" w:space="0" w:color="auto"/>
        <w:left w:val="none" w:sz="0" w:space="0" w:color="auto"/>
        <w:bottom w:val="none" w:sz="0" w:space="0" w:color="auto"/>
        <w:right w:val="none" w:sz="0" w:space="0" w:color="auto"/>
      </w:divBdr>
    </w:div>
    <w:div w:id="1437947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37c" TargetMode="External"/><Relationship Id="rId18" Type="http://schemas.openxmlformats.org/officeDocument/2006/relationships/hyperlink" Target="https://m.edsoo.ru/7f41837c" TargetMode="External"/><Relationship Id="rId26" Type="http://schemas.openxmlformats.org/officeDocument/2006/relationships/hyperlink" Target="https://m.edsoo.ru/7f41837c" TargetMode="External"/><Relationship Id="rId39" Type="http://schemas.openxmlformats.org/officeDocument/2006/relationships/hyperlink" Target="https://m.edsoo.ru/7f41837c" TargetMode="External"/><Relationship Id="rId3" Type="http://schemas.openxmlformats.org/officeDocument/2006/relationships/settings" Target="settings.xml"/><Relationship Id="rId21" Type="http://schemas.openxmlformats.org/officeDocument/2006/relationships/hyperlink" Target="https://m.edsoo.ru/7f41837c" TargetMode="External"/><Relationship Id="rId34" Type="http://schemas.openxmlformats.org/officeDocument/2006/relationships/hyperlink" Target="https://m.edsoo.ru/7f41837c" TargetMode="External"/><Relationship Id="rId42" Type="http://schemas.openxmlformats.org/officeDocument/2006/relationships/hyperlink" Target="https://m.edsoo.ru/7f41837c" TargetMode="External"/><Relationship Id="rId47" Type="http://schemas.openxmlformats.org/officeDocument/2006/relationships/hyperlink" Target="https://m.edsoo.ru/7f41837c" TargetMode="External"/><Relationship Id="rId50" Type="http://schemas.openxmlformats.org/officeDocument/2006/relationships/fontTable" Target="fontTable.xm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25" Type="http://schemas.openxmlformats.org/officeDocument/2006/relationships/hyperlink" Target="https://m.edsoo.ru/7f41837c" TargetMode="External"/><Relationship Id="rId33" Type="http://schemas.openxmlformats.org/officeDocument/2006/relationships/hyperlink" Target="https://m.edsoo.ru/7f41837c" TargetMode="External"/><Relationship Id="rId38" Type="http://schemas.openxmlformats.org/officeDocument/2006/relationships/hyperlink" Target="https://m.edsoo.ru/7f41837c" TargetMode="External"/><Relationship Id="rId46" Type="http://schemas.openxmlformats.org/officeDocument/2006/relationships/hyperlink" Target="https://m.edsoo.ru/7f41837c" TargetMode="External"/><Relationship Id="rId2" Type="http://schemas.openxmlformats.org/officeDocument/2006/relationships/styles" Target="styles.xml"/><Relationship Id="rId16" Type="http://schemas.openxmlformats.org/officeDocument/2006/relationships/hyperlink" Target="https://m.edsoo.ru/7f41837c" TargetMode="External"/><Relationship Id="rId20" Type="http://schemas.openxmlformats.org/officeDocument/2006/relationships/hyperlink" Target="https://m.edsoo.ru/7f41837c" TargetMode="External"/><Relationship Id="rId29" Type="http://schemas.openxmlformats.org/officeDocument/2006/relationships/hyperlink" Target="https://m.edsoo.ru/7f41837c" TargetMode="External"/><Relationship Id="rId41" Type="http://schemas.openxmlformats.org/officeDocument/2006/relationships/hyperlink" Target="https://m.edsoo.ru/7f41837c"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837c" TargetMode="External"/><Relationship Id="rId32" Type="http://schemas.openxmlformats.org/officeDocument/2006/relationships/hyperlink" Target="https://m.edsoo.ru/7f41837c" TargetMode="External"/><Relationship Id="rId37" Type="http://schemas.openxmlformats.org/officeDocument/2006/relationships/hyperlink" Target="https://m.edsoo.ru/7f41837c" TargetMode="External"/><Relationship Id="rId40" Type="http://schemas.openxmlformats.org/officeDocument/2006/relationships/hyperlink" Target="https://m.edsoo.ru/7f41837c" TargetMode="External"/><Relationship Id="rId45" Type="http://schemas.openxmlformats.org/officeDocument/2006/relationships/hyperlink" Target="https://m.edsoo.ru/7f41837c" TargetMode="External"/><Relationship Id="rId5" Type="http://schemas.openxmlformats.org/officeDocument/2006/relationships/image" Target="media/image1.jpeg"/><Relationship Id="rId15" Type="http://schemas.openxmlformats.org/officeDocument/2006/relationships/hyperlink" Target="https://m.edsoo.ru/7f41837c" TargetMode="External"/><Relationship Id="rId23" Type="http://schemas.openxmlformats.org/officeDocument/2006/relationships/hyperlink" Target="https://m.edsoo.ru/7f41837c" TargetMode="External"/><Relationship Id="rId28" Type="http://schemas.openxmlformats.org/officeDocument/2006/relationships/hyperlink" Target="https://m.edsoo.ru/7f41837c" TargetMode="External"/><Relationship Id="rId36" Type="http://schemas.openxmlformats.org/officeDocument/2006/relationships/hyperlink" Target="https://m.edsoo.ru/7f41837c" TargetMode="External"/><Relationship Id="rId49" Type="http://schemas.openxmlformats.org/officeDocument/2006/relationships/hyperlink" Target="https://m.edsoo.ru/7f41837c" TargetMode="External"/><Relationship Id="rId10" Type="http://schemas.openxmlformats.org/officeDocument/2006/relationships/hyperlink" Target="https://m.edsoo.ru/7f41837c" TargetMode="External"/><Relationship Id="rId19" Type="http://schemas.openxmlformats.org/officeDocument/2006/relationships/hyperlink" Target="https://m.edsoo.ru/7f41837c" TargetMode="External"/><Relationship Id="rId31" Type="http://schemas.openxmlformats.org/officeDocument/2006/relationships/hyperlink" Target="https://m.edsoo.ru/7f41837c" TargetMode="External"/><Relationship Id="rId44" Type="http://schemas.openxmlformats.org/officeDocument/2006/relationships/hyperlink" Target="https://m.edsoo.ru/7f41837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837c" TargetMode="External"/><Relationship Id="rId27" Type="http://schemas.openxmlformats.org/officeDocument/2006/relationships/hyperlink" Target="https://m.edsoo.ru/7f41837c" TargetMode="External"/><Relationship Id="rId30" Type="http://schemas.openxmlformats.org/officeDocument/2006/relationships/hyperlink" Target="https://m.edsoo.ru/7f41837c" TargetMode="External"/><Relationship Id="rId35" Type="http://schemas.openxmlformats.org/officeDocument/2006/relationships/hyperlink" Target="https://m.edsoo.ru/7f41837c" TargetMode="External"/><Relationship Id="rId43" Type="http://schemas.openxmlformats.org/officeDocument/2006/relationships/hyperlink" Target="https://m.edsoo.ru/7f41837c" TargetMode="External"/><Relationship Id="rId48" Type="http://schemas.openxmlformats.org/officeDocument/2006/relationships/hyperlink" Target="https://m.edsoo.ru/7f41837c" TargetMode="External"/><Relationship Id="rId8" Type="http://schemas.openxmlformats.org/officeDocument/2006/relationships/hyperlink" Target="https://m.edsoo.ru/7f41837c"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41</Pages>
  <Words>9073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 школа</cp:lastModifiedBy>
  <cp:revision>2</cp:revision>
  <dcterms:created xsi:type="dcterms:W3CDTF">2023-08-31T19:52:00Z</dcterms:created>
  <dcterms:modified xsi:type="dcterms:W3CDTF">2023-08-31T20:02:00Z</dcterms:modified>
</cp:coreProperties>
</file>