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6A" w:rsidRPr="00201518" w:rsidRDefault="00F9436A" w:rsidP="007C6C89">
      <w:pPr>
        <w:spacing w:before="100" w:beforeAutospacing="1" w:after="100" w:afterAutospacing="1"/>
        <w:jc w:val="center"/>
      </w:pPr>
      <w:r w:rsidRPr="00201518">
        <w:rPr>
          <w:rFonts w:ascii="Times New Roman CYR" w:hAnsi="Times New Roman CYR" w:cs="Times New Roman CYR"/>
          <w:sz w:val="27"/>
          <w:szCs w:val="27"/>
        </w:rPr>
        <w:t xml:space="preserve">муниципальное бюджетное общеобразовательное учреждение </w:t>
      </w:r>
    </w:p>
    <w:p w:rsidR="00F9436A" w:rsidRPr="00201518" w:rsidRDefault="00F9436A" w:rsidP="007C6C89">
      <w:pPr>
        <w:spacing w:before="100" w:beforeAutospacing="1" w:after="100" w:afterAutospacing="1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pt;margin-top:13.15pt;width:486pt;height:147.55pt;z-index:-251658240">
            <v:imagedata r:id="rId7" o:title=""/>
          </v:shape>
        </w:pict>
      </w:r>
      <w:r w:rsidRPr="00201518">
        <w:rPr>
          <w:sz w:val="27"/>
          <w:szCs w:val="27"/>
        </w:rPr>
        <w:t>«</w:t>
      </w:r>
      <w:r w:rsidRPr="00201518">
        <w:rPr>
          <w:rFonts w:ascii="Times New Roman CYR" w:hAnsi="Times New Roman CYR" w:cs="Times New Roman CYR"/>
          <w:sz w:val="27"/>
          <w:szCs w:val="27"/>
        </w:rPr>
        <w:t>Вожегодская средняя школа</w:t>
      </w:r>
      <w:r w:rsidRPr="00201518">
        <w:rPr>
          <w:sz w:val="27"/>
          <w:szCs w:val="27"/>
        </w:rPr>
        <w:t>»</w:t>
      </w:r>
    </w:p>
    <w:p w:rsidR="00F9436A" w:rsidRPr="00201518" w:rsidRDefault="00F9436A" w:rsidP="007C6C89">
      <w:pPr>
        <w:spacing w:before="100" w:beforeAutospacing="1" w:after="100" w:afterAutospacing="1"/>
        <w:jc w:val="center"/>
      </w:pPr>
    </w:p>
    <w:p w:rsidR="00F9436A" w:rsidRDefault="00F9436A" w:rsidP="007C6C89">
      <w:pPr>
        <w:pStyle w:val="BodyText"/>
        <w:ind w:left="2292" w:firstLine="0"/>
        <w:jc w:val="left"/>
        <w:rPr>
          <w:noProof/>
          <w:sz w:val="20"/>
          <w:szCs w:val="20"/>
          <w:lang w:eastAsia="ru-RU"/>
        </w:rPr>
      </w:pPr>
    </w:p>
    <w:p w:rsidR="00F9436A" w:rsidRDefault="00F9436A" w:rsidP="007C6C89">
      <w:pPr>
        <w:pStyle w:val="BodyText"/>
        <w:ind w:left="2292" w:firstLine="0"/>
        <w:jc w:val="left"/>
        <w:rPr>
          <w:noProof/>
          <w:sz w:val="20"/>
          <w:szCs w:val="20"/>
          <w:lang w:eastAsia="ru-RU"/>
        </w:rPr>
      </w:pPr>
    </w:p>
    <w:p w:rsidR="00F9436A" w:rsidRDefault="00F9436A" w:rsidP="007C6C89">
      <w:pPr>
        <w:pStyle w:val="BodyText"/>
        <w:ind w:left="2292" w:firstLine="0"/>
        <w:jc w:val="left"/>
        <w:rPr>
          <w:noProof/>
          <w:sz w:val="20"/>
          <w:szCs w:val="20"/>
          <w:lang w:eastAsia="ru-RU"/>
        </w:rPr>
      </w:pPr>
    </w:p>
    <w:p w:rsidR="00F9436A" w:rsidRDefault="00F9436A" w:rsidP="007C6C89">
      <w:pPr>
        <w:pStyle w:val="BodyText"/>
        <w:ind w:left="2292" w:firstLine="0"/>
        <w:jc w:val="left"/>
        <w:rPr>
          <w:noProof/>
          <w:sz w:val="20"/>
          <w:szCs w:val="20"/>
          <w:lang w:eastAsia="ru-RU"/>
        </w:rPr>
      </w:pPr>
    </w:p>
    <w:p w:rsidR="00F9436A" w:rsidRDefault="00F9436A" w:rsidP="007C6C89">
      <w:pPr>
        <w:pStyle w:val="BodyText"/>
        <w:ind w:left="2292" w:firstLine="0"/>
        <w:jc w:val="left"/>
        <w:rPr>
          <w:noProof/>
          <w:sz w:val="20"/>
          <w:szCs w:val="20"/>
          <w:lang w:eastAsia="ru-RU"/>
        </w:rPr>
      </w:pPr>
    </w:p>
    <w:p w:rsidR="00F9436A" w:rsidRDefault="00F9436A" w:rsidP="007C6C89">
      <w:pPr>
        <w:pStyle w:val="BodyText"/>
        <w:ind w:left="2292" w:firstLine="0"/>
        <w:jc w:val="left"/>
        <w:rPr>
          <w:sz w:val="20"/>
          <w:szCs w:val="20"/>
        </w:rPr>
      </w:pPr>
    </w:p>
    <w:p w:rsidR="00F9436A" w:rsidRDefault="00F9436A" w:rsidP="007C6C89">
      <w:pPr>
        <w:pStyle w:val="BodyText"/>
        <w:ind w:left="0" w:firstLine="0"/>
        <w:jc w:val="left"/>
        <w:rPr>
          <w:sz w:val="20"/>
          <w:szCs w:val="20"/>
        </w:rPr>
      </w:pPr>
    </w:p>
    <w:p w:rsidR="00F9436A" w:rsidRDefault="00F9436A" w:rsidP="007C6C89">
      <w:pPr>
        <w:pStyle w:val="BodyText"/>
        <w:ind w:left="0" w:firstLine="0"/>
        <w:jc w:val="left"/>
        <w:rPr>
          <w:sz w:val="20"/>
          <w:szCs w:val="20"/>
        </w:rPr>
      </w:pPr>
    </w:p>
    <w:p w:rsidR="00F9436A" w:rsidRDefault="00F9436A" w:rsidP="007C6C89">
      <w:pPr>
        <w:pStyle w:val="BodyText"/>
        <w:ind w:left="0" w:firstLine="0"/>
        <w:jc w:val="left"/>
        <w:rPr>
          <w:sz w:val="20"/>
          <w:szCs w:val="20"/>
        </w:rPr>
      </w:pPr>
    </w:p>
    <w:p w:rsidR="00F9436A" w:rsidRDefault="00F9436A" w:rsidP="007C6C89">
      <w:pPr>
        <w:pStyle w:val="BodyText"/>
        <w:ind w:left="0" w:firstLine="0"/>
        <w:jc w:val="left"/>
        <w:rPr>
          <w:sz w:val="20"/>
          <w:szCs w:val="20"/>
        </w:rPr>
      </w:pPr>
    </w:p>
    <w:p w:rsidR="00F9436A" w:rsidRPr="007C6C89" w:rsidRDefault="00F9436A" w:rsidP="007C6C89">
      <w:pPr>
        <w:pStyle w:val="BodyText"/>
        <w:spacing w:before="10"/>
        <w:ind w:left="0" w:firstLine="0"/>
        <w:jc w:val="left"/>
      </w:pPr>
    </w:p>
    <w:p w:rsidR="00F9436A" w:rsidRPr="007C6C89" w:rsidRDefault="00F9436A" w:rsidP="007C6C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C89">
        <w:rPr>
          <w:rFonts w:ascii="Times New Roman" w:hAnsi="Times New Roman" w:cs="Times New Roman"/>
          <w:b/>
          <w:bCs/>
          <w:sz w:val="28"/>
          <w:szCs w:val="28"/>
        </w:rPr>
        <w:t>РАБОЧАЯ</w:t>
      </w:r>
      <w:r w:rsidRPr="007C6C89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7C6C89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F9436A" w:rsidRPr="007C6C89" w:rsidRDefault="00F9436A" w:rsidP="007C6C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C89">
        <w:rPr>
          <w:rFonts w:ascii="Times New Roman" w:hAnsi="Times New Roman" w:cs="Times New Roman"/>
          <w:b/>
          <w:bCs/>
          <w:sz w:val="28"/>
          <w:szCs w:val="28"/>
        </w:rPr>
        <w:t>КУРСА</w:t>
      </w:r>
      <w:r w:rsidRPr="007C6C89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7C6C89">
        <w:rPr>
          <w:rFonts w:ascii="Times New Roman" w:hAnsi="Times New Roman" w:cs="Times New Roman"/>
          <w:b/>
          <w:bCs/>
          <w:sz w:val="28"/>
          <w:szCs w:val="28"/>
        </w:rPr>
        <w:t>ВНЕУРОЧНОЙ</w:t>
      </w:r>
      <w:r w:rsidRPr="007C6C89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7C6C89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F9436A" w:rsidRPr="007C6C89" w:rsidRDefault="00F9436A" w:rsidP="007C6C89">
      <w:pPr>
        <w:pStyle w:val="BodyText"/>
        <w:ind w:left="0" w:firstLine="0"/>
        <w:jc w:val="left"/>
        <w:rPr>
          <w:b/>
          <w:bCs/>
        </w:rPr>
      </w:pPr>
    </w:p>
    <w:p w:rsidR="00F9436A" w:rsidRPr="007C6C89" w:rsidRDefault="00F9436A" w:rsidP="007C6C89">
      <w:pPr>
        <w:pStyle w:val="BodyText"/>
        <w:ind w:left="0" w:firstLine="0"/>
        <w:jc w:val="left"/>
        <w:rPr>
          <w:b/>
          <w:bCs/>
        </w:rPr>
      </w:pPr>
    </w:p>
    <w:p w:rsidR="00F9436A" w:rsidRPr="007C6C89" w:rsidRDefault="00F9436A" w:rsidP="007C6C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C89">
        <w:rPr>
          <w:rFonts w:ascii="Times New Roman" w:hAnsi="Times New Roman" w:cs="Times New Roman"/>
          <w:b/>
          <w:bCs/>
          <w:sz w:val="28"/>
          <w:szCs w:val="28"/>
        </w:rPr>
        <w:t>«100 шагов в будущее»</w:t>
      </w:r>
    </w:p>
    <w:p w:rsidR="00F9436A" w:rsidRPr="00735B2F" w:rsidRDefault="00F9436A" w:rsidP="007C6C89">
      <w:pPr>
        <w:spacing w:before="20"/>
        <w:ind w:right="4"/>
        <w:rPr>
          <w:b/>
          <w:bCs/>
          <w:sz w:val="40"/>
          <w:szCs w:val="40"/>
        </w:rPr>
      </w:pPr>
    </w:p>
    <w:p w:rsidR="00F9436A" w:rsidRDefault="00F9436A" w:rsidP="007C6C89">
      <w:pPr>
        <w:pStyle w:val="BodyText"/>
        <w:ind w:left="0" w:firstLine="0"/>
        <w:jc w:val="left"/>
        <w:rPr>
          <w:rFonts w:ascii="MS Gothic"/>
        </w:rPr>
      </w:pPr>
    </w:p>
    <w:p w:rsidR="00F9436A" w:rsidRPr="007C6C89" w:rsidRDefault="00F9436A" w:rsidP="007C6C8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6C89">
        <w:rPr>
          <w:rFonts w:ascii="Times New Roman" w:hAnsi="Times New Roman" w:cs="Times New Roman"/>
          <w:color w:val="000000"/>
          <w:sz w:val="27"/>
          <w:szCs w:val="27"/>
        </w:rPr>
        <w:t xml:space="preserve">Количество часов: 34 часа в год </w:t>
      </w:r>
    </w:p>
    <w:p w:rsidR="00F9436A" w:rsidRPr="007C6C89" w:rsidRDefault="00F9436A" w:rsidP="007C6C8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6C89">
        <w:rPr>
          <w:rFonts w:ascii="Times New Roman" w:hAnsi="Times New Roman" w:cs="Times New Roman"/>
          <w:color w:val="000000"/>
          <w:sz w:val="27"/>
          <w:szCs w:val="27"/>
        </w:rPr>
        <w:t>по 1 часу в неделю (34 недели).</w:t>
      </w:r>
    </w:p>
    <w:p w:rsidR="00F9436A" w:rsidRPr="007C6C89" w:rsidRDefault="00F9436A" w:rsidP="007C6C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7C6C89">
        <w:rPr>
          <w:rFonts w:ascii="Times New Roman" w:hAnsi="Times New Roman" w:cs="Times New Roman"/>
          <w:color w:val="000000"/>
          <w:sz w:val="27"/>
          <w:szCs w:val="27"/>
        </w:rPr>
        <w:t>Составитель: Игнатьева Е.Н.</w:t>
      </w:r>
    </w:p>
    <w:p w:rsidR="00F9436A" w:rsidRPr="007C6C89" w:rsidRDefault="00F9436A" w:rsidP="007C6C8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7C6C89">
        <w:rPr>
          <w:rFonts w:ascii="Times New Roman" w:hAnsi="Times New Roman" w:cs="Times New Roman"/>
          <w:sz w:val="24"/>
          <w:szCs w:val="24"/>
        </w:rPr>
        <w:t>п. Вожега  2023-2024 г.</w:t>
      </w:r>
    </w:p>
    <w:p w:rsidR="00F9436A" w:rsidRDefault="00F9436A" w:rsidP="00274DC8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F9436A" w:rsidRDefault="00F9436A" w:rsidP="00274DC8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9328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F9436A" w:rsidRPr="0039328D" w:rsidRDefault="00F9436A" w:rsidP="00274DC8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Ind w:w="-106" w:type="dxa"/>
        <w:tblLook w:val="00A0"/>
      </w:tblPr>
      <w:tblGrid>
        <w:gridCol w:w="534"/>
        <w:gridCol w:w="14427"/>
        <w:gridCol w:w="456"/>
      </w:tblGrid>
      <w:tr w:rsidR="00F9436A" w:rsidRPr="002C36BE">
        <w:tc>
          <w:tcPr>
            <w:tcW w:w="534" w:type="dxa"/>
          </w:tcPr>
          <w:p w:rsidR="00F9436A" w:rsidRPr="0039328D" w:rsidRDefault="00F9436A" w:rsidP="0039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8" w:type="dxa"/>
          </w:tcPr>
          <w:p w:rsidR="00F9436A" w:rsidRPr="00013FA5" w:rsidRDefault="00F9436A" w:rsidP="003932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FA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425" w:type="dxa"/>
          </w:tcPr>
          <w:p w:rsidR="00F9436A" w:rsidRPr="00013FA5" w:rsidRDefault="00F9436A" w:rsidP="0039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36A" w:rsidRPr="002C36BE">
        <w:tc>
          <w:tcPr>
            <w:tcW w:w="534" w:type="dxa"/>
          </w:tcPr>
          <w:p w:rsidR="00F9436A" w:rsidRPr="0039328D" w:rsidRDefault="00F9436A" w:rsidP="0039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8" w:type="dxa"/>
          </w:tcPr>
          <w:p w:rsidR="00F9436A" w:rsidRPr="00013FA5" w:rsidRDefault="00F9436A" w:rsidP="003932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FA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курса внеурочной деятельности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 шагов в будущее</w:t>
            </w:r>
            <w:r w:rsidRPr="00013F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</w:tcPr>
          <w:p w:rsidR="00F9436A" w:rsidRPr="00013FA5" w:rsidRDefault="00F9436A" w:rsidP="0039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436A" w:rsidRPr="002C36BE">
        <w:tc>
          <w:tcPr>
            <w:tcW w:w="534" w:type="dxa"/>
          </w:tcPr>
          <w:p w:rsidR="00F9436A" w:rsidRPr="0039328D" w:rsidRDefault="00F9436A" w:rsidP="0039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8" w:type="dxa"/>
          </w:tcPr>
          <w:p w:rsidR="00F9436A" w:rsidRPr="00013FA5" w:rsidRDefault="00F9436A" w:rsidP="003932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FA5">
              <w:rPr>
                <w:rFonts w:ascii="Times New Roman" w:hAnsi="Times New Roman" w:cs="Times New Roman"/>
                <w:sz w:val="28"/>
                <w:szCs w:val="28"/>
              </w:rPr>
              <w:t>Содержание курса внеурочной деятельности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 шагов в будущее</w:t>
            </w:r>
            <w:r w:rsidRPr="00013FA5">
              <w:rPr>
                <w:rFonts w:ascii="Times New Roman" w:hAnsi="Times New Roman" w:cs="Times New Roman"/>
                <w:sz w:val="28"/>
                <w:szCs w:val="28"/>
              </w:rPr>
              <w:t xml:space="preserve">»с указанием форм организации и видов деятельности   </w:t>
            </w:r>
          </w:p>
        </w:tc>
        <w:tc>
          <w:tcPr>
            <w:tcW w:w="425" w:type="dxa"/>
          </w:tcPr>
          <w:p w:rsidR="00F9436A" w:rsidRPr="00013FA5" w:rsidRDefault="00F9436A" w:rsidP="0039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436A" w:rsidRPr="002C36BE">
        <w:tc>
          <w:tcPr>
            <w:tcW w:w="534" w:type="dxa"/>
          </w:tcPr>
          <w:p w:rsidR="00F9436A" w:rsidRPr="0039328D" w:rsidRDefault="00F9436A" w:rsidP="0039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58" w:type="dxa"/>
          </w:tcPr>
          <w:p w:rsidR="00F9436A" w:rsidRPr="00013FA5" w:rsidRDefault="00F9436A" w:rsidP="003932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FA5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курса внеурочной деятельности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 шагов в будущее</w:t>
            </w:r>
            <w:r w:rsidRPr="00013F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FA5">
              <w:rPr>
                <w:rFonts w:ascii="Times New Roman" w:hAnsi="Times New Roman" w:cs="Times New Roman"/>
                <w:sz w:val="28"/>
                <w:szCs w:val="28"/>
              </w:rPr>
              <w:t>с  указанием количества часов, отводимых на освоение каждой темы.</w:t>
            </w:r>
          </w:p>
        </w:tc>
        <w:tc>
          <w:tcPr>
            <w:tcW w:w="425" w:type="dxa"/>
          </w:tcPr>
          <w:p w:rsidR="00F9436A" w:rsidRPr="00013FA5" w:rsidRDefault="00F9436A" w:rsidP="00393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F9436A" w:rsidRPr="0039328D" w:rsidRDefault="00F9436A" w:rsidP="003932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436A" w:rsidRPr="0039328D" w:rsidRDefault="00F9436A" w:rsidP="003932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436A" w:rsidRPr="0039328D" w:rsidRDefault="00F9436A" w:rsidP="003932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9436A" w:rsidRPr="0039328D" w:rsidRDefault="00F9436A" w:rsidP="003932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436A" w:rsidRPr="0039328D" w:rsidRDefault="00F9436A" w:rsidP="0039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2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9436A" w:rsidRPr="0039328D" w:rsidRDefault="00F9436A" w:rsidP="0039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436A" w:rsidRPr="0039328D" w:rsidRDefault="00F9436A" w:rsidP="0039328D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Данный курс является первой ступенькой в профориентационной работе.</w:t>
      </w:r>
    </w:p>
    <w:p w:rsidR="00F9436A" w:rsidRPr="0039328D" w:rsidRDefault="00F9436A" w:rsidP="0039328D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F9436A" w:rsidRPr="0039328D" w:rsidRDefault="00F9436A" w:rsidP="0039328D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младшим школьником 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F9436A" w:rsidRPr="0039328D" w:rsidRDefault="00F9436A" w:rsidP="0039328D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F9436A" w:rsidRDefault="00F9436A" w:rsidP="0039328D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32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 век поставили перед человеком и цивилизованным обществом множество сложных  и ответственных вопросов.  Речь идет о проблеме профессиональной ориентации  младших школьников в учебно – воспитательном процессе.В настоящее время в школе накоплен достаточно большой опыт форм и методов работы по профориентации старших школьников.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Однако в наш стремительный век, когда бурно изменятся экономика, актуальной  становится целенаправленная работа по профессиональной ориентации  уже с воспитанниками младших классов.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Особенность работы по профессиональной ориентации не заключают в подведении детей к выбору профессии. Главное - это развитие внутренних психологических ресурсов ребенка.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начальной  школе, когда учебно-познавательная  деятельность становится ведущей, важно расширить представление о различных профессиях. 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F9436A" w:rsidRPr="006747B2" w:rsidRDefault="00F9436A" w:rsidP="006747B2">
      <w:pPr>
        <w:spacing w:after="0" w:line="240" w:lineRule="auto"/>
        <w:ind w:right="424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6747B2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Цель курса</w:t>
      </w:r>
      <w:r w:rsidRPr="006747B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hAnsi="Wingdings" w:cs="Wingdings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познакомить с широким спектром профессий, особенностями разных профессий;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hAnsi="Wingdings" w:cs="Wingdings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выявить наклонности, необходимые для реализации себя в выбранной в будущем профессии;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hAnsi="Wingdings" w:cs="Wingdings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формированию уважительного отношения к людям разных профессий и результатам их труда;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hAnsi="Wingdings" w:cs="Wingdings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развитию интеллектуальных и творческих возможностей ребёнка;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hAnsi="Wingdings" w:cs="Wingdings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hAnsi="Wingdings" w:cs="Wingdings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формированию навыков здорового и безопасного образа жизни.</w:t>
      </w:r>
    </w:p>
    <w:p w:rsidR="00F9436A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Ожидаемые результаты прохождения курса  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100 шагов в будущее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»: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hAnsi="Symbol" w:cs="Symbol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различных видах игровой, изобразительной, творческой деятельности;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hAnsi="Symbol" w:cs="Symbol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расширение кругозора о мире профессий;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hAnsi="Symbol" w:cs="Symbol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заинтересованность в развитии своих способностей;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hAnsi="Symbol" w:cs="Symbol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обсуждении и выражение своего отношения к изучаемой профессии;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hAnsi="Symbol" w:cs="Symbol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Внеклассная работа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образом, виды деятельности обучающихся  носят, прежде всего, поисково-исследовательский, проблемный и творческий характер.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 изучения курса    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100 шагов в будущее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младший школьник узнает: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hAnsi="Wingdings" w:cs="Wingdings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сферы профессиональной деятельности человека;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hAnsi="Wingdings" w:cs="Wingdings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понятия, признаки профессий, их значение в обществе;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hAnsi="Wingdings" w:cs="Wingdings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предприятия и учреждения микрорайона, города;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hAnsi="Wingdings" w:cs="Wingdings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приёмы выполнения учебных проектов;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 </w:t>
      </w:r>
      <w:r w:rsidRPr="006747B2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уметь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hAnsi="Wingdings" w:cs="Wingdings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оперировать основными понятиями и категориями;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hAnsi="Wingdings" w:cs="Wingdings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рассказывать о профессии и обосновывать её значение в обществе;</w:t>
      </w:r>
    </w:p>
    <w:p w:rsidR="00F9436A" w:rsidRPr="006747B2" w:rsidRDefault="00F9436A" w:rsidP="006747B2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hAnsi="Wingdings" w:cs="Wingdings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пользоваться информацией, получаемой на уроках из учебной, художественной, научно-популярной литературы, СМИ, ИКТ.</w:t>
      </w:r>
    </w:p>
    <w:p w:rsidR="00F9436A" w:rsidRPr="0039328D" w:rsidRDefault="00F9436A" w:rsidP="0039328D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F9436A" w:rsidRPr="0039328D" w:rsidRDefault="00F9436A" w:rsidP="0039328D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Комплексная  программа профессиональной  работы  для начальной школы</w:t>
      </w:r>
      <w:r w:rsidRPr="003932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100 шагов в будущее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32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создана для того,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профориентационной подготовки. Таким образом, предлагаемая  программа может стать первой ступенью в системе работы школы по переходу на профориентационное обучение.</w:t>
      </w:r>
    </w:p>
    <w:p w:rsidR="00F9436A" w:rsidRPr="0039328D" w:rsidRDefault="00F9436A" w:rsidP="0039328D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  При определении этих сфер использовалась типология, предложенная доктором психологических наук Е.А.Климовым.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F9436A" w:rsidRPr="0039328D" w:rsidRDefault="00F9436A" w:rsidP="0039328D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Межпредметная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F9436A" w:rsidRDefault="00F9436A" w:rsidP="0039328D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436A" w:rsidRPr="0039328D" w:rsidRDefault="00F9436A" w:rsidP="0039328D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 определяется возрастными особенностями младших школьников.</w:t>
      </w:r>
    </w:p>
    <w:p w:rsidR="00F9436A" w:rsidRPr="0039328D" w:rsidRDefault="00F9436A" w:rsidP="0039328D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F9436A" w:rsidRPr="0039328D" w:rsidRDefault="00F9436A" w:rsidP="0039328D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F9436A" w:rsidRPr="0039328D" w:rsidRDefault="00F9436A" w:rsidP="0039328D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данной  программе  игровая мотивация превалирует, перерастая в учебную.  Ребёнок становится заинтересованным субъектом в развитии своих способностей.</w:t>
      </w:r>
    </w:p>
    <w:p w:rsidR="00F9436A" w:rsidRPr="0039328D" w:rsidRDefault="00F9436A" w:rsidP="0039328D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32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</w:p>
    <w:p w:rsidR="00F9436A" w:rsidRDefault="00F9436A" w:rsidP="0039328D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32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Рабочая программа рассчитана на 4 года (1 - 4 класс).На реализацию  рабочей программы курса 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100 шагов в будущее</w:t>
      </w:r>
      <w:r w:rsidRPr="006747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32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F9436A" w:rsidRDefault="00F9436A" w:rsidP="0039328D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436A" w:rsidRDefault="00F9436A" w:rsidP="0039328D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436A" w:rsidRDefault="00F9436A" w:rsidP="00992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8D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курса </w:t>
      </w:r>
    </w:p>
    <w:p w:rsidR="00F9436A" w:rsidRDefault="00F9436A" w:rsidP="00992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8D">
        <w:rPr>
          <w:rFonts w:ascii="Times New Roman" w:hAnsi="Times New Roman" w:cs="Times New Roman"/>
          <w:b/>
          <w:bCs/>
          <w:sz w:val="28"/>
          <w:szCs w:val="28"/>
        </w:rPr>
        <w:t xml:space="preserve">внеурочной деятельности </w:t>
      </w:r>
      <w:r w:rsidRPr="007C6C89">
        <w:rPr>
          <w:rFonts w:ascii="Times New Roman" w:hAnsi="Times New Roman" w:cs="Times New Roman"/>
          <w:b/>
          <w:bCs/>
          <w:sz w:val="28"/>
          <w:szCs w:val="28"/>
        </w:rPr>
        <w:t>«100 шагов в будущее»:</w:t>
      </w:r>
    </w:p>
    <w:p w:rsidR="00F9436A" w:rsidRPr="006747B2" w:rsidRDefault="00F9436A" w:rsidP="00992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ходе реализации программы курса обучающиеся должны овладевать специальными знаниями, умениями и навыками. К ним относятся: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hAnsi="Symbol" w:cs="Symbo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747B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когнитивные знания обучающихся о труде, о мире профессий;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hAnsi="Symbol" w:cs="Symbo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747B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hAnsi="Symbol" w:cs="Symbo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747B2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поведенческие навыки трудовой деятельности, ответственность, дисциплинированность, самостоятельность в труде.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Метапредметные результаты: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Регулятивные универсальные учебные действия: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организовывать свою деятельность, готовить рабочее место для выполнения разных видов работ;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принимать (ставить) учебно-познавательную задачу и сохранять её до конца учебных действий;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действовать согласно составленному плану, а также по инструкциям учителя;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контролировать выполнение действий, вносить необходимые коррективы (свои и учителя);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оценивать результаты решения поставленных задач, находить ошибки и способы их устранения.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получит возможность научиться: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ставить учебно-познавательные задачи перед выполнением разных заданий;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проявлять инициативу в постановке новых задач, предлагать собственные способы решения;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Познавательные универсальные учебные действия: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осознавать учебно-познавательную, учебно-практическую, экспериментальную задачи;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использовать готовые модели для изучения строения природных объектов и объяснения природных явлений;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кодирование и декодирование информации в знаково-символической форме.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получит возможность научиться: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дополнять готовые информационные объекты (тексты, таблицы, схемы, диаграммы), создавать собственные;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Коммуникативные универсальные учебные действия: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осознанно и произвольно строить речевое высказывание в устной и письменной форме;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получит возможность научиться: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Предметные результаты: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Знает: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сферы профессиональной деятельности человека;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понятия, признаки профессий, их значение в окружающем обществе;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Предприятия и учреждения населенного пункта, района;</w:t>
      </w:r>
    </w:p>
    <w:p w:rsidR="00F9436A" w:rsidRPr="006747B2" w:rsidRDefault="00F9436A" w:rsidP="00992F2C">
      <w:pPr>
        <w:spacing w:after="0" w:afterAutospacing="1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приемы выполнения учебных проектов.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Умеет: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Оперировать основными понятиями и категориями;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Рассказывать о профессии и обосновывать ее значение в жизни общества;</w:t>
      </w:r>
    </w:p>
    <w:p w:rsidR="00F9436A" w:rsidRPr="006747B2" w:rsidRDefault="00F9436A" w:rsidP="0099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F9436A" w:rsidRPr="006747B2" w:rsidRDefault="00F9436A" w:rsidP="00992F2C">
      <w:pPr>
        <w:spacing w:after="0" w:afterAutospacing="1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Pr="006747B2" w:rsidRDefault="00F9436A" w:rsidP="00992F2C">
      <w:pPr>
        <w:spacing w:after="0" w:afterAutospacing="1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47B2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Default="00F9436A" w:rsidP="007C6C89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8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курса внеурочной деятельности </w:t>
      </w:r>
      <w:r w:rsidRPr="007C6C89">
        <w:rPr>
          <w:rFonts w:ascii="Times New Roman" w:hAnsi="Times New Roman" w:cs="Times New Roman"/>
          <w:b/>
          <w:bCs/>
          <w:sz w:val="28"/>
          <w:szCs w:val="28"/>
        </w:rPr>
        <w:t>«100 шагов в будущее»:</w:t>
      </w:r>
    </w:p>
    <w:p w:rsidR="00F9436A" w:rsidRPr="007C6C89" w:rsidRDefault="00F9436A" w:rsidP="007C6C89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8D">
        <w:rPr>
          <w:rFonts w:ascii="Times New Roman" w:hAnsi="Times New Roman" w:cs="Times New Roman"/>
          <w:b/>
          <w:bCs/>
          <w:sz w:val="28"/>
          <w:szCs w:val="28"/>
        </w:rPr>
        <w:t>с указанием форм организации и видов деятельности</w:t>
      </w:r>
    </w:p>
    <w:p w:rsidR="00F9436A" w:rsidRPr="007C6C89" w:rsidRDefault="00F9436A" w:rsidP="007C6C89">
      <w:pPr>
        <w:spacing w:after="0" w:line="33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C89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 рабочей  программы курса</w:t>
      </w:r>
    </w:p>
    <w:p w:rsidR="00F9436A" w:rsidRPr="007C6C89" w:rsidRDefault="00F9436A" w:rsidP="007C6C89">
      <w:pPr>
        <w:spacing w:after="0" w:line="33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C89">
        <w:rPr>
          <w:rFonts w:ascii="Times New Roman" w:hAnsi="Times New Roman" w:cs="Times New Roman"/>
          <w:b/>
          <w:bCs/>
          <w:sz w:val="28"/>
          <w:szCs w:val="28"/>
        </w:rPr>
        <w:t>для начальной школы (1-4 класс)</w:t>
      </w:r>
    </w:p>
    <w:p w:rsidR="00F9436A" w:rsidRPr="007C6C89" w:rsidRDefault="00F9436A" w:rsidP="007C6C89">
      <w:pPr>
        <w:spacing w:after="0" w:line="33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C89">
        <w:rPr>
          <w:rFonts w:ascii="Times New Roman" w:hAnsi="Times New Roman" w:cs="Times New Roman"/>
          <w:b/>
          <w:bCs/>
          <w:sz w:val="28"/>
          <w:szCs w:val="28"/>
        </w:rPr>
        <w:t>«100 шагов в будущее»:</w:t>
      </w:r>
    </w:p>
    <w:p w:rsidR="00F9436A" w:rsidRPr="00CF2274" w:rsidRDefault="00F9436A" w:rsidP="00CF2274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Модуль I -   «Играем в профессии»  - 1 класс.</w:t>
      </w:r>
    </w:p>
    <w:p w:rsidR="00F9436A" w:rsidRPr="00CF2274" w:rsidRDefault="00F9436A" w:rsidP="00CF2274">
      <w:pPr>
        <w:spacing w:after="0" w:line="339" w:lineRule="atLeast"/>
        <w:ind w:left="-147" w:firstLine="855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формирование элементарных знаний о профессиях через игру.</w:t>
      </w:r>
    </w:p>
    <w:p w:rsidR="00F9436A" w:rsidRPr="00CF2274" w:rsidRDefault="00F9436A" w:rsidP="00CF2274">
      <w:pPr>
        <w:spacing w:after="0" w:line="339" w:lineRule="atLeast"/>
        <w:ind w:left="-147" w:firstLine="855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Pr="00CF2274" w:rsidRDefault="00F9436A" w:rsidP="00CF2274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II -  «Путешествие в мир профессий»   - 2 класс.</w:t>
      </w:r>
    </w:p>
    <w:p w:rsidR="00F9436A" w:rsidRPr="00CF2274" w:rsidRDefault="00F9436A" w:rsidP="00CF2274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Цель:</w:t>
      </w:r>
      <w:r w:rsidRPr="00CF2274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F22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расширение представлений детей о мире профессий.</w:t>
      </w:r>
    </w:p>
    <w:p w:rsidR="00F9436A" w:rsidRPr="00CF2274" w:rsidRDefault="00F9436A" w:rsidP="00CF2274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Pr="00CF2274" w:rsidRDefault="00F9436A" w:rsidP="00CF2274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III -  «У меня растут года…» - 3 класс.</w:t>
      </w:r>
    </w:p>
    <w:p w:rsidR="00F9436A" w:rsidRPr="00CF2274" w:rsidRDefault="00F9436A" w:rsidP="00CF2274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Цель:</w:t>
      </w:r>
      <w:r w:rsidRPr="00CF2274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F22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мотивации, интерес к трудовой и учебной деятельности, стремление к коллективному общественно-полезному труду.</w:t>
      </w:r>
    </w:p>
    <w:p w:rsidR="00F9436A" w:rsidRPr="00CF2274" w:rsidRDefault="00F9436A" w:rsidP="00CF2274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Pr="00CF2274" w:rsidRDefault="00F9436A" w:rsidP="00CF2274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IV -  «Труд в почете любой, мир профессий большой»   - 4 класс.</w:t>
      </w:r>
    </w:p>
    <w:p w:rsidR="00F9436A" w:rsidRPr="00CF2274" w:rsidRDefault="00F9436A" w:rsidP="00CF2274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Цель:</w:t>
      </w:r>
      <w:r w:rsidRPr="00CF2274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F22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добросовестное  отношении к труду, понимание его роли в жизни человека и общества, развивать интерес к будущей профессии.</w:t>
      </w:r>
    </w:p>
    <w:p w:rsidR="00F9436A" w:rsidRDefault="00F9436A" w:rsidP="00992F2C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36A" w:rsidRPr="00992F2C" w:rsidRDefault="00F9436A" w:rsidP="00992F2C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Модуль I «Играем в профессии»</w:t>
      </w:r>
    </w:p>
    <w:p w:rsidR="00F9436A" w:rsidRPr="00992F2C" w:rsidRDefault="00F9436A" w:rsidP="00992F2C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(33 часа)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Все работы хороши (2 ч.). Занятия с элементами игры.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тему. Стихи о профессиях. Работа с карточками (конкурс состоит в составлении целой из разрезанной на части картинки). Конкурс маляров. Игра «Кто потерял свой инструмент», конкурс «Найди лишнее», игра «Таинственное слово» (расшифровка слов баркы (рыбак), ртомас (матрос), явше (швея).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отгадай пословицы (Без охоты..(нет рыбока), без дела жить -…(только небо коптить).Викторина «Угадай профессию» кто пашет, сеет, хлеб убирает (хлебороб), кто лекарство отпускает (аптекарь), кто дома строит (строитель).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 что нужно(2 ч.). Дидактическая игра.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  учителя.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Оденем куклу на работу (2ч.). Дидактическая игра.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строители (2ч.). Занятие с элементами игры.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Игра. Построение дома, башни из геометрических фигур, конструктора. Физкультминутка. Просмотр м/ф.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Магазин (2ч.). Ролевая игра.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идем в магазин (2ч.). Беседа с игровыми элементами.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Актуализация опорных знаний. Вопросы, какие бывают магазины? Кто работает в магазине? Формирование  новых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Итог: как называется профессия людей работающих в магазине?                                                                    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Аптека (2ч.). Ролевая игра.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Игра.  Построение из геометрических фигур здания аптеки. Физкультминутка. Просмотр м/ф.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Больница (2ч.). Ролевая игра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Игра (детский набор «Доктор»). Физкультминутка. Просмотр м/ф.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бывают профессии (2 ч.). Игровой час.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Актуализация опорных знаний. Подбор рифмовок в стихотворении. Рассказ о мире профессий. Игра: «Закончи пословицу…» (например, «Без труда.. ( не вытянуть рыбку из пруда»). Загадки о профессиях. Кроссворд о профессиях. Итог: о каких профессиях мы сегодня узнали?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С.Михалков «Дядя Степа-милиционер» (2ч.). Чтение.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 текста. Словарная работа: милиционер, профессия..Обсуждениепрочитанного. Ответы на вопросы.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С.Михалков «Дядя Степа-милиционер» (3 ч.). Видеоурок.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Просмотр м/ф по произведению С.Михалков «Дядя Степа-милиционер». Обсуждение поступков главных героев. Как бы ты поступил ты в данной ситуациях. Словарная работа.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В.Маяковский «Кем быть?» (2ч.) Чтение текста.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К.Чуковский «Доктор Айболит» (2ч.)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Игра-демонстрация, викторина.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Уход за цветами. (2ч.). Практическое занятие.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Профессия «Повар»(2ч.). Экскурсия.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 учителя.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Поварята. (2ч). Конкурс-игра.</w:t>
      </w:r>
    </w:p>
    <w:p w:rsidR="00F9436A" w:rsidRDefault="00F9436A" w:rsidP="00992F2C">
      <w:pPr>
        <w:spacing w:after="0" w:line="339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36A" w:rsidRDefault="00F9436A" w:rsidP="00992F2C">
      <w:pPr>
        <w:spacing w:after="0" w:line="339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36A" w:rsidRDefault="00F9436A" w:rsidP="00992F2C">
      <w:pPr>
        <w:spacing w:after="0" w:line="339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36A" w:rsidRDefault="00F9436A" w:rsidP="00992F2C">
      <w:pPr>
        <w:spacing w:after="0" w:line="339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36A" w:rsidRPr="00992F2C" w:rsidRDefault="00F9436A" w:rsidP="00992F2C">
      <w:pPr>
        <w:spacing w:after="0" w:line="339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36A" w:rsidRPr="00992F2C" w:rsidRDefault="00F9436A" w:rsidP="00992F2C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Модуль II «Путешествие в мир профессий»</w:t>
      </w:r>
    </w:p>
    <w:p w:rsidR="00F9436A" w:rsidRPr="00992F2C" w:rsidRDefault="00F9436A" w:rsidP="00992F2C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Мастерская удивительных профессий (2ч.). Дидактическая игра.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Карточки (желтые, синие, красные; по 5 в каждой - 4 с рисунком, 1 без рисунка и 4 картонных круга - тех же цветов).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Изображения  рабочая одежда из выбранных карточек, средства  труда, место работы. Определить профессии, результат труда человека.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Разные дома (2ч.). Практическое занятие.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настольного конструктора «Строитель». Разбить детей на несколько групп. Выполнить следующее задание: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Дачный домик (2ч.). Практическое занятие.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Моя профессия (2ч.). Игра-викторина.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Профессия «Врач» (3ч.). Дидактическая игра.</w:t>
      </w:r>
    </w:p>
    <w:p w:rsidR="00F9436A" w:rsidRPr="00992F2C" w:rsidRDefault="00F9436A" w:rsidP="00992F2C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«Назови профессии»,  «Кто трудится в больнице». Работа с карточками.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Больница (2 ч.). Сюжетно-ролевая игра.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Доктор «Айболит»(2ч.). Игра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нас лечит» (2ч.). Экскурсия в кабинет врача.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«Добрый доктор Айболит» (2ч.).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«Парикмахерская» (3ч.). Сюжетно-ролевая игра.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  <w:t> </w:t>
      </w: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«Все работы хороши – выбирай на вкус!»  (2ч.). Игры.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 - люди разных профессий.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Д. Дж. Родари  «Чем пахнут ремесла» (2 ч.). Инсценировка.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Профессия «Строитель»(2ч.). Дидактическая игра.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Строительный поединок (2ч.). Игра-соревнование.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Экскурсии на предприятия города (3 ч.). 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Мастер-классы.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«Где работать мне тогда? Чем мне заниматься?» (1 ч.) Классный час.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Баруздин «Плотник», «Архитектор». Итог.</w:t>
      </w:r>
    </w:p>
    <w:p w:rsidR="00F9436A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F9436A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36A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36A" w:rsidRDefault="00F9436A" w:rsidP="007C6C89">
      <w:pPr>
        <w:spacing w:after="0" w:line="339" w:lineRule="atLeast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36A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F9436A" w:rsidRPr="00992F2C" w:rsidRDefault="00F9436A" w:rsidP="00992F2C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Модуль III «У меня растут года…»</w:t>
      </w:r>
    </w:p>
    <w:p w:rsidR="00F9436A" w:rsidRPr="00992F2C" w:rsidRDefault="00F9436A" w:rsidP="00992F2C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профессия (2ч.). Игровая программа.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 о профессиях. Речь труда в жизни человека. Работа с пословицами (например, «Труд кормит человека, а лень портит..»). Закончить пословицу: «Кто не работает, …… (тот не ест). Стихотворения о профессиях. Загадка про предметы, которые используют люди разных профессий. Угадать профессии по первой букве. По пословице угадать профессию (например: «Куй железо, пока горячо» (кузнец).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У кого мастерок, у кого молоток (2ч.). Беседа с элементами игры.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Истоки трудолюбия (2ч.). Игровой час.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Домашний помощник (2ч.). Игра-конкурс.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игру. Конкурс «Кто каким делом занят». Дидактическая игра: «Кто чем занимается». Работа с картинками. Конкурс «Стихотворение». Сказки о том, как опасна лень (В. Пахнов). Инсценировки. Конкурс смекалистых. Конкурс: «Очумелые ручки». Конкурс-эстафета: «Кто быстрее забьёт гвоздь».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Мир профессий (2ч.). Викторина.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Разминка. Конкурс «Профсловарь». Конкурс болельщиков. Вопросы о профессиях.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Загадки о профессиях.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«Эрудит» (угадать профессию по первой букве). Например: п (пилот), в (врач). Итог награждение лучших игроков.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Угадай профессию (2ч.). Занятие с элементами игры.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Какие бывают профессии (2ч.). Занятие с элементами игры.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Куда уходят поезда (2ч.). Занятие с элементами игры.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Моя профессия (2ч). КВН.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Наши друзья  - книги (2ч.). Беседа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элементами игры. Экскурсия в </w:t>
      </w: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библиотеку.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Откуда сахар пришел (2ч.). Беседа.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слово. Просмотр фильма. Обсуждение  растений,  из которых получают сахар. Обработка свеклы. Загадки о сахаре. Игра: «Назови профессию» (агроном, тракторист, шофер, химик, сахарный завод). Игра от А до Я (назвать профессии на все буквы алфавита).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«Турнир профессионалов» (2ч.). Конкурс-игра.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Все профессии нужны, все профессии важны (3ч.). Устный журнал.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слово: страница информационная (данные о профессиях). Поэтическая (чтение стихов Д. Родари «Чем пахнут ремесла», Маяковский «Кем быть?») Художественная (просмотр мультимедиа о людях разных профессий). Игра. Дискуссия  «Объясните пословицу: «Всякая вещь трудом создана».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Стройка  (2ч.). Экскурсия.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слово. Инструктаж по ТБ. Выбор Знакомство со строительными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Операция «Трудовой десант» (1ч.). Практикум.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слово. Создание двух бригад. Распределение участков между бригадами. Назначение ответственных. Техника безопасности. Выполнение работы по уборке территории. Подведение итогов. Поощрение.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Уход за цветами (2ч.). Практика.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Кулинарный поединок (2ч.). Шоу-программа.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тд.). Итоги конкурса, награждения команд.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Default="00F9436A" w:rsidP="00CF2274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36A" w:rsidRDefault="00F9436A" w:rsidP="00CF2274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36A" w:rsidRDefault="00F9436A" w:rsidP="00CF2274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36A" w:rsidRDefault="00F9436A" w:rsidP="00CF2274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36A" w:rsidRDefault="00F9436A" w:rsidP="00CF2274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36A" w:rsidRDefault="00F9436A" w:rsidP="00CF2274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36A" w:rsidRPr="00992F2C" w:rsidRDefault="00F9436A" w:rsidP="00CF2274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Модуль IV «Труд в почете любой, мир профессий большой»</w:t>
      </w:r>
    </w:p>
    <w:p w:rsidR="00F9436A" w:rsidRPr="00992F2C" w:rsidRDefault="00F9436A" w:rsidP="00992F2C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Любимое дело мое - счастье в будущем (2ч.). Классный час, презентация.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По дорогам идут машины (2ч.). Беседа-тренинг.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История возникновения профессии шофёра. Загадки о профессии шофёр. Игра «Кто самый внимательный». Игра «Неуловимый шторм». Игра «Какой это знак». Ролевая игра - драматизация «Улица».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Все работы хороши (2ч.). Игра-конкурс.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тему. Стихи о профессиях. Дидактическая игра, расшифровка слова. Конкурс строителей.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:rsidR="00F9436A" w:rsidRPr="00992F2C" w:rsidRDefault="00F9436A" w:rsidP="00CF2274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 профессии продавца (2 ч.). Занятие с элементами игры.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слово.</w:t>
      </w:r>
      <w:r w:rsidRPr="00992F2C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О профессии библиотекаря (2ч.). Беседа с элементами игры.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Праздник в Городе Мастеров (2ч.). КВН.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Работники издательства типографии (2ч.). Сюжетно-ролевая игра.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Актуализация опорных знаний (разгадывание ребуса). Сюжетно-ролевая игра «Редакция газеты». Задание 1 -штат редакции (корреспондент, фотограф, художник, наборщик). Задание 2 – «Вы – редакторы» (отредактировать текст). Задание 3 – «Вы – журналисты» (написать текст). Задание 4 – «Вы – художники» (выполнение иллюстрации). Итог: люди каких специальностей работают над созданием газеты.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Как проходят вести (2ч.). Экскурсия на почту.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(в пер. с греч «далеко - пишу»). Виды связи, сотовая связь. Ролевая игра «Телефон». Итог.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Веселые мастерские (2ч.). Игра - состязание.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Путешествие в Город Мастеров (2ч.). Профориентационная игра.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Путешествие по 5 районам. Каждый соответствует одной из профессиональных сфер (человек - человек, человек - техника, человек -природа,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Самоделкин, Железный Дровосек.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Строительные специальности (2ч.). Практикум.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«Время на раздумье не теряй, с нами вместе трудись и играй» (2ч.). Игровой вечер.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Вступление. Чтение стихов: «У меня растут года…». Выступление учеников с сообщениями о профессиях. Задание на внимание: «Найди синий на рисунке». Мастерская слова (чтение и инсценировки). Конкурс-игра: «Нитки - иголка», конкурсы: «Бой с подушками». Итог.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Знакомство с профессиями  прошлого (2ч.). Конкурс - праздник.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Введение. Стихи о труде. Рассказ о рабочих профессиях. Конкурс: «Заводу требуются». Информация для   любознательных.   Знакомство с профессией плотника.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«Человек трудом прекрасен»  (2ч.). Игра-соревнование.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«Умеешь сам - научи  другого»  (2ч.). Практикум.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«Чей участок лучше?»  (2ч.). Практикум.</w:t>
      </w:r>
    </w:p>
    <w:p w:rsidR="00F9436A" w:rsidRPr="00992F2C" w:rsidRDefault="00F9436A" w:rsidP="00992F2C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«Кулинарный поединок» (2ч.). Практикум.</w:t>
      </w:r>
    </w:p>
    <w:p w:rsidR="00F9436A" w:rsidRPr="00992F2C" w:rsidRDefault="00F9436A" w:rsidP="00992F2C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Pr="006747B2" w:rsidRDefault="00F9436A" w:rsidP="00CF2274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Pr="00CF2274" w:rsidRDefault="00F9436A" w:rsidP="00CF2274">
      <w:pPr>
        <w:spacing w:after="0" w:afterAutospacing="1" w:line="339" w:lineRule="atLeast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6747B2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Pr="00CF227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Формы работы</w:t>
      </w:r>
    </w:p>
    <w:p w:rsidR="00F9436A" w:rsidRPr="006768A2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68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 Классные часы и беседы о профессиях.</w:t>
      </w:r>
    </w:p>
    <w:p w:rsidR="00F9436A" w:rsidRPr="006768A2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68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 Тренинговые и тематические занятия.</w:t>
      </w:r>
    </w:p>
    <w:p w:rsidR="00F9436A" w:rsidRPr="006768A2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68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 Конкурсы рисунков.</w:t>
      </w:r>
    </w:p>
    <w:p w:rsidR="00F9436A" w:rsidRPr="006768A2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68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 Экскурсии.</w:t>
      </w:r>
    </w:p>
    <w:p w:rsidR="00F9436A" w:rsidRPr="006768A2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68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 Игры-викторины.</w:t>
      </w:r>
    </w:p>
    <w:p w:rsidR="00F9436A" w:rsidRPr="006768A2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68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 Встречи с людьми разных профессий.</w:t>
      </w:r>
    </w:p>
    <w:p w:rsidR="00F9436A" w:rsidRPr="006768A2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68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 Описание профессий.</w:t>
      </w:r>
    </w:p>
    <w:p w:rsidR="00F9436A" w:rsidRPr="006768A2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68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  Письменные работы: мини-сочинения, синквейны.</w:t>
      </w:r>
    </w:p>
    <w:p w:rsidR="00F9436A" w:rsidRPr="006768A2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68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  Заполнение анкет и результатов самооценки. Диагностика.</w:t>
      </w:r>
    </w:p>
    <w:p w:rsidR="00F9436A" w:rsidRPr="006768A2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68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Работа индивидуально, в парах, в малых группах.</w:t>
      </w:r>
    </w:p>
    <w:p w:rsidR="00F9436A" w:rsidRPr="006768A2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68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Реклама профессий.</w:t>
      </w:r>
    </w:p>
    <w:p w:rsidR="00F9436A" w:rsidRPr="006768A2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68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Составление профессионального портрета семьи. Трудовые династии.</w:t>
      </w:r>
    </w:p>
    <w:p w:rsidR="00F9436A" w:rsidRPr="006768A2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68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 Лекция.</w:t>
      </w:r>
    </w:p>
    <w:p w:rsidR="00F9436A" w:rsidRPr="006768A2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68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 Дискуссия.</w:t>
      </w:r>
    </w:p>
    <w:p w:rsidR="00F9436A" w:rsidRPr="006768A2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68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Творческая работа.</w:t>
      </w:r>
    </w:p>
    <w:p w:rsidR="00F9436A" w:rsidRPr="006768A2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768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16. Практикум. Мастер-классы.</w:t>
      </w:r>
    </w:p>
    <w:p w:rsidR="00F9436A" w:rsidRPr="00CF2274" w:rsidRDefault="00F9436A" w:rsidP="00CF2274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Pr="00CF2274" w:rsidRDefault="00F9436A" w:rsidP="00CF2274">
      <w:pPr>
        <w:spacing w:after="0" w:line="339" w:lineRule="atLeast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 и приемы профориентации в начальной школе</w:t>
      </w:r>
    </w:p>
    <w:p w:rsidR="00F9436A" w:rsidRPr="00CF2274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F227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Основные методы и приемы профориентации младших школьников:</w:t>
      </w:r>
    </w:p>
    <w:p w:rsidR="00F9436A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27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 В 1 классе у ребенка формируются первые умения и навыки общего труда, расширяются знания о применении техники, о трудовой деятельности людей, о значении труда в жизни человека. На этом этапе важно проводить различные экскурсии по городу, на ферму, в сад. В городе, например, встретив продавца в магазине, поговорить с детьми на эту тему, объяснить, зачем нужна такая профессия, чем она полезна. На стройке обратить внимание детей на то, как работают строители, какие инструменты при этом используют и т.д. Педагог так же может сводить детей в школьный сад, рассказать, как работают садоводы и по результатам беседы дать задание на дом, например, с помощью родителей посадить цветок в горшок и ухаживать за ним. На классных часах преподаватель может проводить беседы на тему: «Уважение к трудящимся людям», «Бережное отношение к природе»  и др.</w:t>
      </w:r>
      <w:r w:rsidRPr="00CF227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 Во 2 классе продолжается знакомство учеников с трудом людей, углубляется их знание о разных профессиях, устанавливается трудовые отношения в группах. Второклассники осваивают различные трудовые навыки и умения. В этот период педагогу очень важно провести беседу с учениками на темы «Кем работает папа», «Кем работает мама». Рассмотреть аспекты работы таких профессий как повар, портной, врач, водитель, т.е. тех профессий, с которыми мы сталкиваемся каждый день. По возможности, показывать документальные фильмы на данную тему. Очень важно на данном этапе приобщить школьников к трудовой деятельности в школьном саду.</w:t>
      </w:r>
      <w:r w:rsidRPr="00CF227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 В 3-4 классах продолжается знакомство школьников с трудом окружающих людей. На этом периоде у учащихся вырабатываются первые навыки организации своего труда и чувство ответственности за проделанную ими работу. Это подходящее время для знакомства с более «сложными» профессиями, с которыми ученики не сталкиваются каждодневно – слесарь, токарь, маляр, плотник. Для более подробного представления данных профессий педагог может сводить учеников в школьную мастерскую. Важно так же организовать внеклассные тематические уроки, главными гостями которых будут люди той или иной профессии. Они смогут более подробно рассказать о своей профессии и ответить на вопросы учеников.</w:t>
      </w:r>
    </w:p>
    <w:p w:rsidR="00F9436A" w:rsidRPr="00CF2274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Кроме вышеперечисленного, ученики должны посещать дополнительные кружки художественного, технического и спортивного творчества. Такие творческие кружки помогут ребенку определиться в выборе профессии.</w:t>
      </w:r>
    </w:p>
    <w:p w:rsidR="00F9436A" w:rsidRPr="00CF2274" w:rsidRDefault="00F9436A" w:rsidP="00CF227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установок на разнообразие профессий и понимание роли труда в жизни человека хорошо проводить в форме экскурсий на предприятия, но это труднее в организационном плане. Младшие школьники очень чувствительны, и хорошо запоминают тот опыт, когда удаётся что-то сотворить своими руками. Информационная поддержка в виде викторин и конкурсов по профессиям по параллелям вполне реальная форма работа - это следующий ресурс, который надо развивать. Важно, чтобы информация была красочной и захватывающей, реальной, живой, поэтому роль экскурсий на предприятия, и знакомства с различными профессиями – это неоценимый вклад в расширение представлений ребёнка о профессии. Непосредственно в школе, конечно, должен быть игровой методический материал - набор игрушек по профессиям, раздаточный материал, виртуальный кабинет по профориентации. На сегодняшний день проводится работа по профориентации в основном за счёт интеграции в различные предметы, но в соответствии с новыми стандартами необходимо развивать практическую деятельность детей по этому направлению, подключая интернет – ресурсы. Заканчивая начальную школу, дети должны иметь начальное представление о поиске сведений о профессии в современном информационном поле, не ограничиваясь просто виртуальными играми, и получить первоначальный незабываемей опыт своей поисковой и исследовательской деятельности.</w:t>
      </w:r>
    </w:p>
    <w:p w:rsidR="00F9436A" w:rsidRDefault="00F9436A" w:rsidP="00CF2274">
      <w:pPr>
        <w:spacing w:after="0" w:afterAutospacing="1" w:line="339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27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Default="00F9436A" w:rsidP="00CF2274">
      <w:pPr>
        <w:spacing w:after="0" w:afterAutospacing="1" w:line="339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436A" w:rsidRDefault="00F9436A" w:rsidP="00CF2274">
      <w:pPr>
        <w:spacing w:after="0" w:afterAutospacing="1" w:line="339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436A" w:rsidRDefault="00F9436A" w:rsidP="00CF2274">
      <w:pPr>
        <w:spacing w:after="0" w:afterAutospacing="1" w:line="339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436A" w:rsidRDefault="00F9436A" w:rsidP="00CF2274">
      <w:pPr>
        <w:spacing w:after="0" w:afterAutospacing="1" w:line="339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436A" w:rsidRDefault="00F9436A" w:rsidP="00CF2274">
      <w:pPr>
        <w:spacing w:after="0" w:afterAutospacing="1" w:line="339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436A" w:rsidRPr="00CF2274" w:rsidRDefault="00F9436A" w:rsidP="00CF2274">
      <w:pPr>
        <w:spacing w:after="0" w:afterAutospacing="1" w:line="339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436A" w:rsidRDefault="00F9436A" w:rsidP="00CF2274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8D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курса внеурочной деятельности </w:t>
      </w:r>
      <w:r w:rsidRPr="007C6C89">
        <w:rPr>
          <w:rFonts w:ascii="Times New Roman" w:hAnsi="Times New Roman" w:cs="Times New Roman"/>
          <w:b/>
          <w:bCs/>
          <w:sz w:val="28"/>
          <w:szCs w:val="28"/>
        </w:rPr>
        <w:t>«100 шагов в будущее»:</w:t>
      </w:r>
    </w:p>
    <w:p w:rsidR="00F9436A" w:rsidRPr="00CF2274" w:rsidRDefault="00F9436A" w:rsidP="00CF2274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27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Модуль I    «Играем в профессии»  </w:t>
      </w:r>
      <w:r w:rsidRPr="00CF227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(33 часа)</w:t>
      </w:r>
    </w:p>
    <w:p w:rsidR="00F9436A" w:rsidRPr="00CF2274" w:rsidRDefault="00F9436A" w:rsidP="00CF2274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pPr w:leftFromText="180" w:rightFromText="180" w:topFromText="251" w:vertAnchor="text" w:tblpXSpec="right" w:tblpYSpec="center"/>
        <w:tblW w:w="14608" w:type="dxa"/>
        <w:tblCellMar>
          <w:left w:w="0" w:type="dxa"/>
          <w:right w:w="0" w:type="dxa"/>
        </w:tblCellMar>
        <w:tblLook w:val="00A0"/>
      </w:tblPr>
      <w:tblGrid>
        <w:gridCol w:w="1242"/>
        <w:gridCol w:w="4395"/>
        <w:gridCol w:w="1984"/>
        <w:gridCol w:w="6987"/>
      </w:tblGrid>
      <w:tr w:rsidR="00F9436A" w:rsidRPr="002C36B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</w:tr>
      <w:tr w:rsidR="00F9436A" w:rsidRPr="002C36BE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«Все работы хороши»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 игры-</w:t>
            </w:r>
          </w:p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знакомства</w:t>
            </w:r>
          </w:p>
        </w:tc>
      </w:tr>
      <w:tr w:rsidR="00F9436A" w:rsidRPr="002C36BE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«Кому, что нужно»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дидактическая игра</w:t>
            </w:r>
          </w:p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</w:p>
        </w:tc>
      </w:tr>
      <w:tr w:rsidR="00F9436A" w:rsidRPr="002C36BE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«Оденем куклу на работу, едем на работу»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 игры</w:t>
            </w:r>
          </w:p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</w:p>
        </w:tc>
      </w:tr>
      <w:tr w:rsidR="00F9436A" w:rsidRPr="002C36BE">
        <w:trPr>
          <w:trHeight w:val="621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«Мы строители»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 игр</w:t>
            </w:r>
          </w:p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</w:tr>
      <w:tr w:rsidR="00F9436A" w:rsidRPr="002C36BE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«Магазин»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атрибутами, ролевая игра</w:t>
            </w:r>
          </w:p>
        </w:tc>
      </w:tr>
      <w:tr w:rsidR="00F9436A" w:rsidRPr="002C36BE">
        <w:trPr>
          <w:trHeight w:val="663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«Мы идем в магазин»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Экскурсия.</w:t>
            </w:r>
          </w:p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Ролевая игра</w:t>
            </w:r>
          </w:p>
        </w:tc>
      </w:tr>
      <w:tr w:rsidR="00F9436A" w:rsidRPr="002C36BE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13-14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«Аптека»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атрибутами, ролевая игра</w:t>
            </w:r>
          </w:p>
        </w:tc>
      </w:tr>
      <w:tr w:rsidR="00F9436A" w:rsidRPr="002C36BE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15-16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атрибутами, ролевая игра</w:t>
            </w:r>
          </w:p>
        </w:tc>
      </w:tr>
      <w:tr w:rsidR="00F9436A" w:rsidRPr="002C36BE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«Какие бывают профессии»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знакомство,  игровой час</w:t>
            </w:r>
          </w:p>
        </w:tc>
      </w:tr>
      <w:tr w:rsidR="00F9436A" w:rsidRPr="002C36BE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С.Михалков «Дядя Степа»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Чтение, беседы, викторины</w:t>
            </w:r>
          </w:p>
        </w:tc>
      </w:tr>
      <w:tr w:rsidR="00F9436A" w:rsidRPr="002C36BE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21-22-23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«Дядя Степа-милиционер»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Экскурсия,  видео урок,  встреча  с работником полиции</w:t>
            </w:r>
          </w:p>
        </w:tc>
      </w:tr>
      <w:tr w:rsidR="00F9436A" w:rsidRPr="002C36BE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В.Маяковский «Кем быть?»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Чтение, беседа, обсуждение «Кем я хотел бы быть?»</w:t>
            </w:r>
          </w:p>
        </w:tc>
      </w:tr>
      <w:tr w:rsidR="00F9436A" w:rsidRPr="002C36BE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26-27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К.Чуковский «Доктор Айболит»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Игра-демонстрация, викторина</w:t>
            </w:r>
          </w:p>
        </w:tc>
      </w:tr>
      <w:tr w:rsidR="00F9436A" w:rsidRPr="002C36BE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Уход за цветами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практика</w:t>
            </w:r>
          </w:p>
        </w:tc>
      </w:tr>
      <w:tr w:rsidR="00F9436A" w:rsidRPr="002C36BE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Профессия повар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Экскурсия, видео урок, викторина</w:t>
            </w:r>
          </w:p>
        </w:tc>
      </w:tr>
      <w:tr w:rsidR="00F9436A" w:rsidRPr="002C36BE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32-33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«Поварята»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</w:tr>
    </w:tbl>
    <w:p w:rsidR="00F9436A" w:rsidRPr="00CF2274" w:rsidRDefault="00F9436A" w:rsidP="00CF2274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Pr="00CF2274" w:rsidRDefault="00F9436A" w:rsidP="00CF2274">
      <w:pPr>
        <w:spacing w:after="0" w:line="339" w:lineRule="atLeast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Модуль II   «Путешествие в мир профессий»</w:t>
      </w:r>
    </w:p>
    <w:p w:rsidR="00F9436A" w:rsidRPr="00CF2274" w:rsidRDefault="00F9436A" w:rsidP="00CF2274">
      <w:pPr>
        <w:spacing w:after="0" w:line="339" w:lineRule="atLeast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tbl>
      <w:tblPr>
        <w:tblW w:w="1474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276"/>
        <w:gridCol w:w="4394"/>
        <w:gridCol w:w="1985"/>
        <w:gridCol w:w="7087"/>
      </w:tblGrid>
      <w:tr w:rsidR="00F9436A" w:rsidRPr="002C36B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F307D1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307D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F307D1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307D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F307D1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307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F307D1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307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</w:tr>
      <w:tr w:rsidR="00F9436A" w:rsidRPr="002C36BE">
        <w:trPr>
          <w:trHeight w:val="52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Мастерская удивительных профессий «Все работы хороши»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 игры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«Разные дома»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Конструирование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«Дачный домик»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Аппликация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«Моя профессия»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Игра-викторина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9-10-11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«Профессия «Врач»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 игры, приглашение врача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«Больница»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Сюжетно-ролевая игра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Доктор «Айболит»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Сюжетно-ролевые игры, просмотр мультфильма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16-17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«Кто нас лечит»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 в медицинский пункт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«Добрый доктор Айболит»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Сюжетно-ролевая игра, просмотр мультфильма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20-21-22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«Парикмахерская»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Сюжетно-ролевая игра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23-24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«Все работы хороши – выбирай на вкус!»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Сюжетно-ролевая игра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Дж. Родари  «Чем пахнут ремесла»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текстами, инсценировка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27-28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Профессия «Строитель»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Дидактическая игра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29-30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Строительный поединок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Игра-соревнование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31-32-33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Экскурсии на предприятия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Экскурсия. Мастер-классы.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«Где работать мне тогда? Чем мне заниматься?»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Инсценировка стихотворения Александра Кравченко «Честный ответ», мультимедиа.</w:t>
            </w:r>
          </w:p>
        </w:tc>
      </w:tr>
    </w:tbl>
    <w:p w:rsidR="00F9436A" w:rsidRPr="00CF2274" w:rsidRDefault="00F9436A" w:rsidP="00CF2274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Pr="00CF2274" w:rsidRDefault="00F9436A" w:rsidP="00CF2274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Pr="00CF2274" w:rsidRDefault="00F9436A" w:rsidP="00CF2274">
      <w:pPr>
        <w:spacing w:after="0" w:line="339" w:lineRule="atLeast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Модуль  III « У меня растут года…»</w:t>
      </w:r>
    </w:p>
    <w:p w:rsidR="00F9436A" w:rsidRPr="00CF2274" w:rsidRDefault="00F9436A" w:rsidP="00CF2274">
      <w:pPr>
        <w:spacing w:after="0" w:line="339" w:lineRule="atLeast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tbl>
      <w:tblPr>
        <w:tblW w:w="1474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276"/>
        <w:gridCol w:w="4394"/>
        <w:gridCol w:w="1985"/>
        <w:gridCol w:w="7087"/>
      </w:tblGrid>
      <w:tr w:rsidR="00F9436A" w:rsidRPr="002C36B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F307D1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307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F307D1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307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F307D1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307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F307D1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307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«Что такое профессия»</w:t>
            </w:r>
          </w:p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игровые программы, проект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 кого мастерок, у кого молоток»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 с элементами  игры, конкурс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«Истоки трудолюбия»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игровой час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«Домашний помощник»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игра-конкурс,  сочинение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«Мир профессии»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Викторина,  ролевая игра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«Угадай профессии»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  игры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13-14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«Какие бывают профессии»</w:t>
            </w:r>
          </w:p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  игры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15-16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«Куда уходят поезда»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  игры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«Моя профессия»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КВН,  проект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«Наши друзья-книги»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 в  библиотеку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«Откуда сахар пришел»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Презентация,  беседа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«Турнир профессионалов»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конкурс-игра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«Все профессии нужны, все профессии важны»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Устный журна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«Строим дом»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Экскурсия,  конструирование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F307D1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7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Операция « Трудовой десант»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«Уход за цветами»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3-34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«Кулинарный поединок»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шоу-программ,  проект</w:t>
            </w:r>
          </w:p>
        </w:tc>
      </w:tr>
    </w:tbl>
    <w:p w:rsidR="00F9436A" w:rsidRPr="00CF2274" w:rsidRDefault="00F9436A" w:rsidP="00CF2274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Default="00F9436A" w:rsidP="00CF2274">
      <w:pPr>
        <w:spacing w:after="0" w:line="339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36A" w:rsidRPr="00CF2274" w:rsidRDefault="00F9436A" w:rsidP="00CF2274">
      <w:pPr>
        <w:spacing w:after="0" w:line="339" w:lineRule="atLeast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Модуль IV «Труд в почете любой, мир профессий большой»</w:t>
      </w:r>
    </w:p>
    <w:p w:rsidR="00F9436A" w:rsidRPr="00CF2274" w:rsidRDefault="00F9436A" w:rsidP="00CF2274">
      <w:pPr>
        <w:spacing w:after="0" w:line="339" w:lineRule="atLeast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CF227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tbl>
      <w:tblPr>
        <w:tblW w:w="1474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276"/>
        <w:gridCol w:w="4394"/>
        <w:gridCol w:w="1985"/>
        <w:gridCol w:w="7087"/>
      </w:tblGrid>
      <w:tr w:rsidR="00F9436A" w:rsidRPr="002C36B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F307D1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F307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F307D1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307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F307D1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307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F307D1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307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«Любое дело - моё счастье в будущем»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классный час, презентация, работа в группах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 дорогам идут машины»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- тренинг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«Все работы хороши»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игра-конкурс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  профессии продавца»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беседа-тренинг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 профессии библиотекаря»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 с элементами игры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«Праздник в городе Мастеров»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КВН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13-14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«Работники издательства и типографии»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  в типографию,  ролевая игра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15-16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«Как приходят вести»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 на почту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«Веселые мастерские»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 - состязание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«Путешествие в Город Мастеров»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профориентации - игра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21-22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«Строительные специальности»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Практикум, защита проекта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23-24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«Время на раздумье не теряй, с нами вместе трудись и играй»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Игровой вечер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«Знакомство с промышленными профессиями»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Конкурс-праздник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27-28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«Человек трудом красен»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Игра-соревнование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29-30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«Успеешь сам - научи другого»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31-32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«Чей участок лучше»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</w:tr>
      <w:tr w:rsidR="00F9436A" w:rsidRPr="002C36BE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«Кулинарный поединок»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F307D1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CF2274" w:rsidRDefault="00F9436A" w:rsidP="00CF2274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</w:tr>
    </w:tbl>
    <w:p w:rsidR="00F9436A" w:rsidRDefault="00F9436A" w:rsidP="00424A67">
      <w:pPr>
        <w:shd w:val="clear" w:color="auto" w:fill="FFFFFF"/>
        <w:spacing w:after="0" w:line="304" w:lineRule="atLeast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Default="00F9436A" w:rsidP="00274DC8">
      <w:pPr>
        <w:shd w:val="clear" w:color="auto" w:fill="FFFFFF"/>
        <w:spacing w:after="0" w:line="304" w:lineRule="atLeast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36A" w:rsidRPr="00424A67" w:rsidRDefault="00F9436A" w:rsidP="00424A67">
      <w:pPr>
        <w:shd w:val="clear" w:color="auto" w:fill="FFFFFF"/>
        <w:spacing w:after="0" w:line="304" w:lineRule="atLeast"/>
        <w:jc w:val="center"/>
        <w:rPr>
          <w:rFonts w:ascii="Times New Roman" w:hAnsi="Times New Roman" w:cs="Times New Roman"/>
          <w:b/>
          <w:bCs/>
          <w:color w:val="111115"/>
          <w:sz w:val="28"/>
          <w:szCs w:val="28"/>
          <w:lang w:eastAsia="ru-RU"/>
        </w:rPr>
      </w:pPr>
      <w:r w:rsidRPr="00424A67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424A6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МАТЕРИАЛЬНО-ТЕХНИЧЕСКОГО ОБЕСПЕЧЕНИЯ</w:t>
      </w:r>
    </w:p>
    <w:p w:rsidR="00F9436A" w:rsidRDefault="00F9436A" w:rsidP="00424A67">
      <w:pPr>
        <w:shd w:val="clear" w:color="auto" w:fill="FFFFFF"/>
        <w:spacing w:after="0" w:line="30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4A6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ПРОГРАММЫ</w:t>
      </w:r>
    </w:p>
    <w:p w:rsidR="00F9436A" w:rsidRPr="00424A67" w:rsidRDefault="00F9436A" w:rsidP="00424A67">
      <w:pPr>
        <w:shd w:val="clear" w:color="auto" w:fill="FFFFFF"/>
        <w:spacing w:after="0" w:line="304" w:lineRule="atLeast"/>
        <w:jc w:val="center"/>
        <w:rPr>
          <w:rFonts w:ascii="Times New Roman" w:hAnsi="Times New Roman" w:cs="Times New Roman"/>
          <w:b/>
          <w:bCs/>
          <w:color w:val="111115"/>
          <w:sz w:val="28"/>
          <w:szCs w:val="28"/>
          <w:lang w:eastAsia="ru-RU"/>
        </w:rPr>
      </w:pPr>
    </w:p>
    <w:tbl>
      <w:tblPr>
        <w:tblW w:w="1485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66"/>
        <w:gridCol w:w="12215"/>
        <w:gridCol w:w="1869"/>
      </w:tblGrid>
      <w:tr w:rsidR="00F9436A" w:rsidRPr="002C36BE">
        <w:trPr>
          <w:trHeight w:val="14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3A5803" w:rsidRDefault="00F9436A" w:rsidP="00424A67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bCs/>
                <w:color w:val="111115"/>
                <w:lang w:eastAsia="ru-RU"/>
              </w:rPr>
            </w:pPr>
            <w:r w:rsidRPr="00424A67">
              <w:rPr>
                <w:rFonts w:ascii="Times New Roman" w:hAnsi="Times New Roman" w:cs="Times New Roman"/>
                <w:b/>
                <w:bCs/>
                <w:color w:val="111115"/>
                <w:bdr w:val="none" w:sz="0" w:space="0" w:color="auto" w:frame="1"/>
                <w:lang w:eastAsia="ru-RU"/>
              </w:rPr>
              <w:t>НАИМЕНОВАНИЕ  ОБЪЕКТОВ И СРЕДСТВ МАТЕРИАЛЬНО-ТЕХНИЧЕСКОГО ОБЕСПЕЧЕНИЯ.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bCs/>
                <w:color w:val="111115"/>
                <w:lang w:eastAsia="ru-RU"/>
              </w:rPr>
            </w:pPr>
            <w:r w:rsidRPr="00424A67">
              <w:rPr>
                <w:rFonts w:ascii="Times New Roman" w:hAnsi="Times New Roman" w:cs="Times New Roman"/>
                <w:b/>
                <w:bCs/>
                <w:color w:val="111115"/>
                <w:bdr w:val="none" w:sz="0" w:space="0" w:color="auto" w:frame="1"/>
                <w:lang w:eastAsia="ru-RU"/>
              </w:rPr>
              <w:t>КОЛИЧЕСТВО.</w:t>
            </w:r>
          </w:p>
        </w:tc>
      </w:tr>
      <w:tr w:rsidR="00F9436A" w:rsidRPr="002C36BE">
        <w:trPr>
          <w:trHeight w:val="145"/>
        </w:trPr>
        <w:tc>
          <w:tcPr>
            <w:tcW w:w="14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b/>
                <w:bCs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Библиотечный фонд.</w:t>
            </w:r>
          </w:p>
        </w:tc>
      </w:tr>
      <w:tr w:rsidR="00F9436A" w:rsidRPr="002C36BE">
        <w:trPr>
          <w:trHeight w:val="1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1.       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А. Я. Журкина, С.Н. Чистякова, Т.В. Васильева и др. Методи</w:t>
            </w: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ка формирования профессионального самоопределения школь</w:t>
            </w: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ников на различных возрастных этапах. — Кемерово, 1996.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F9436A" w:rsidRPr="002C36BE">
        <w:trPr>
          <w:trHeight w:val="1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2.       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04" w:lineRule="atLeast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О.В. Багрова. Введение в мир профессий. / О.В. Багрова. /  Волгоград. Издательство « Учитель», 2009 – 159с.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F9436A" w:rsidRPr="002C36BE">
        <w:trPr>
          <w:trHeight w:val="1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3.       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04" w:lineRule="atLeast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Шорыгина Т.А. Профессии. Какие они. /Т. А. Шорыгина – М.: Издательство ГНОМ и Д, 2007 -96с.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F9436A" w:rsidRPr="002C36BE">
        <w:trPr>
          <w:trHeight w:val="1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4.       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Шалаева Г.П. Кем мне стать? Большая книга профессий. — М., 2010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F9436A" w:rsidRPr="002C36BE">
        <w:trPr>
          <w:trHeight w:val="145"/>
        </w:trPr>
        <w:tc>
          <w:tcPr>
            <w:tcW w:w="14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b/>
                <w:bCs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Технические средства обучения.</w:t>
            </w:r>
          </w:p>
        </w:tc>
      </w:tr>
      <w:tr w:rsidR="00F9436A" w:rsidRPr="002C36BE">
        <w:trPr>
          <w:trHeight w:val="1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1.      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Интерактивная доска.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F9436A" w:rsidRPr="002C36BE">
        <w:trPr>
          <w:trHeight w:val="513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2.       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Мультимедийный комплекс.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F9436A" w:rsidRPr="002C36BE">
        <w:trPr>
          <w:trHeight w:val="513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3.       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Принтер.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F9436A" w:rsidRPr="002C36BE">
        <w:trPr>
          <w:trHeight w:val="513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4.       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Сканер.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F9436A" w:rsidRPr="002C36BE">
        <w:trPr>
          <w:trHeight w:val="513"/>
        </w:trPr>
        <w:tc>
          <w:tcPr>
            <w:tcW w:w="14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b/>
                <w:bCs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Экранно-звуковые пособия.</w:t>
            </w:r>
          </w:p>
        </w:tc>
      </w:tr>
      <w:tr w:rsidR="00F9436A" w:rsidRPr="002C36BE">
        <w:trPr>
          <w:trHeight w:val="513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1.       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Презентации к занятиям.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9436A" w:rsidRPr="002C36BE">
        <w:trPr>
          <w:trHeight w:val="528"/>
        </w:trPr>
        <w:tc>
          <w:tcPr>
            <w:tcW w:w="14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b/>
                <w:bCs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Материалы и инструменты</w:t>
            </w:r>
          </w:p>
        </w:tc>
      </w:tr>
      <w:tr w:rsidR="00F9436A" w:rsidRPr="002C36BE">
        <w:trPr>
          <w:trHeight w:val="513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1.       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Наборы цветной бумаги, картона, ватманы.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9436A" w:rsidRPr="002C36BE">
        <w:trPr>
          <w:trHeight w:val="528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2.       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Пластилин.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9436A" w:rsidRPr="002C36BE">
        <w:trPr>
          <w:trHeight w:val="513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3.       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Ножницы, клей.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9436A" w:rsidRPr="002C36BE">
        <w:trPr>
          <w:trHeight w:val="528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4.       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Образцы готовых изделий.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9436A" w:rsidRPr="002C36BE">
        <w:trPr>
          <w:trHeight w:val="513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5.       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Картонные коробки для (конструирования)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9436A" w:rsidRPr="002C36BE">
        <w:trPr>
          <w:trHeight w:val="176"/>
        </w:trPr>
        <w:tc>
          <w:tcPr>
            <w:tcW w:w="14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b/>
                <w:bCs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Оборудование класса.</w:t>
            </w:r>
          </w:p>
        </w:tc>
      </w:tr>
      <w:tr w:rsidR="00F9436A" w:rsidRPr="002C36BE">
        <w:trPr>
          <w:trHeight w:val="513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1.       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Учительский</w:t>
            </w: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стол, стул.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F9436A" w:rsidRPr="002C36BE">
        <w:trPr>
          <w:trHeight w:val="513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2.       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Ученические столы, стулья.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F9436A" w:rsidRPr="002C36BE">
        <w:trPr>
          <w:trHeight w:val="513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3.       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Доски  для  размещения образцов изделий и готовых поделок.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F9436A" w:rsidRPr="002C36BE">
        <w:trPr>
          <w:trHeight w:val="528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4.       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Шкафы для хранения необходимых материалов для занятий.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6A" w:rsidRPr="00424A67" w:rsidRDefault="00F9436A" w:rsidP="00424A67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24A6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F9436A" w:rsidRPr="00424A67" w:rsidRDefault="00F9436A" w:rsidP="00424A67">
      <w:pPr>
        <w:shd w:val="clear" w:color="auto" w:fill="FFFFFF"/>
        <w:spacing w:after="0" w:line="304" w:lineRule="atLeast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424A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24A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9436A" w:rsidRPr="00424A67" w:rsidRDefault="00F9436A" w:rsidP="00424A67">
      <w:pPr>
        <w:shd w:val="clear" w:color="auto" w:fill="FFFFFF"/>
        <w:spacing w:after="0" w:afterAutospacing="1" w:line="240" w:lineRule="auto"/>
        <w:jc w:val="center"/>
        <w:rPr>
          <w:rFonts w:ascii="Times New Roman" w:hAnsi="Times New Roman" w:cs="Times New Roman"/>
          <w:b/>
          <w:bCs/>
          <w:color w:val="111115"/>
          <w:sz w:val="28"/>
          <w:szCs w:val="28"/>
          <w:lang w:eastAsia="ru-RU"/>
        </w:rPr>
      </w:pPr>
      <w:r w:rsidRPr="00424A67">
        <w:rPr>
          <w:rFonts w:ascii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Список литературы для учителя</w:t>
      </w:r>
    </w:p>
    <w:p w:rsidR="00F9436A" w:rsidRPr="00424A67" w:rsidRDefault="00F9436A" w:rsidP="00424A67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424A6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    Маршак С.Я. Сказки, песни, загадки. / С.Я. Маршак – М.: Издательство «Детская литература», 1987 – 192с.</w:t>
      </w:r>
    </w:p>
    <w:p w:rsidR="00F9436A" w:rsidRPr="00424A67" w:rsidRDefault="00F9436A" w:rsidP="00424A67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424A6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    Михалков С. Дядя Степа и другие. / С. Михалков – М.: Издательство «Детская литература», 1989 -310с.</w:t>
      </w:r>
    </w:p>
    <w:p w:rsidR="00F9436A" w:rsidRPr="00424A67" w:rsidRDefault="00F9436A" w:rsidP="00424A67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424A6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    Носов Н. Приключение незнайки и его друзей. / Н. Носов – М.: Издательство «Детская литература», 1987 – 160с.</w:t>
      </w:r>
    </w:p>
    <w:p w:rsidR="00F9436A" w:rsidRPr="00424A67" w:rsidRDefault="00F9436A" w:rsidP="00424A67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424A6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    Родари Д. Чем пахнут ремесла? / Д. Родари –М.: Издательство «Детская литература», 1989 -15с.</w:t>
      </w:r>
    </w:p>
    <w:p w:rsidR="00F9436A" w:rsidRPr="00424A67" w:rsidRDefault="00F9436A" w:rsidP="00424A67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424A6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    Успенский Э. Седьмая профессия Маши Филиппенко / Э. Успенский – «Стрекоза», 2000 – 79с.</w:t>
      </w:r>
    </w:p>
    <w:p w:rsidR="00F9436A" w:rsidRPr="00424A67" w:rsidRDefault="00F9436A" w:rsidP="00424A67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424A6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6.    Френкель П.Л. Я расту. / П.Л. Френкель – М.: Издательство « Детская литература», 1986 – 56с.</w:t>
      </w:r>
    </w:p>
    <w:p w:rsidR="00F9436A" w:rsidRPr="00424A67" w:rsidRDefault="00F9436A" w:rsidP="00424A67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424A6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7.    Чуковский К. Доктор Айболит. / К. Чуковский – М.: Издательство «Детская литература»,…1989-…с.</w:t>
      </w:r>
    </w:p>
    <w:p w:rsidR="00F9436A" w:rsidRPr="00424A67" w:rsidRDefault="00F9436A" w:rsidP="00424A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424A6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F9436A" w:rsidRDefault="00F9436A" w:rsidP="00424A67">
      <w:pPr>
        <w:shd w:val="clear" w:color="auto" w:fill="FFFFFF"/>
        <w:spacing w:after="0" w:afterAutospacing="1" w:line="304" w:lineRule="atLeast"/>
        <w:ind w:left="142"/>
        <w:jc w:val="both"/>
        <w:rPr>
          <w:rFonts w:ascii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4A67">
        <w:rPr>
          <w:rFonts w:ascii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F9436A" w:rsidRPr="00424A67" w:rsidRDefault="00F9436A" w:rsidP="00424A67">
      <w:pPr>
        <w:shd w:val="clear" w:color="auto" w:fill="FFFFFF"/>
        <w:spacing w:after="0" w:afterAutospacing="1" w:line="304" w:lineRule="atLeast"/>
        <w:ind w:left="142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</w:p>
    <w:p w:rsidR="00F9436A" w:rsidRPr="00424A67" w:rsidRDefault="00F9436A" w:rsidP="00424A67">
      <w:pPr>
        <w:shd w:val="clear" w:color="auto" w:fill="FFFFFF"/>
        <w:spacing w:after="0" w:afterAutospacing="1" w:line="304" w:lineRule="atLeast"/>
        <w:ind w:left="142"/>
        <w:jc w:val="both"/>
        <w:rPr>
          <w:rFonts w:ascii="Times New Roman" w:hAnsi="Times New Roman" w:cs="Times New Roman"/>
          <w:b/>
          <w:bCs/>
          <w:color w:val="111115"/>
          <w:sz w:val="28"/>
          <w:szCs w:val="28"/>
          <w:lang w:eastAsia="ru-RU"/>
        </w:rPr>
      </w:pPr>
      <w:r w:rsidRPr="00424A67">
        <w:rPr>
          <w:rFonts w:ascii="Times New Roman" w:hAnsi="Times New Roman" w:cs="Times New Roman"/>
          <w:b/>
          <w:bCs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Дополнительная литература:</w:t>
      </w:r>
    </w:p>
    <w:p w:rsidR="00F9436A" w:rsidRPr="00424A67" w:rsidRDefault="00F9436A" w:rsidP="00424A67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424A6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1.      Барсева Л.Б. Обучение сюжетно- ролевой игре детей с проблемами интеллектуального развития / Л.Б. Барсева – Санкт- Петербург.   Издательство «СОЮЗ», 2001 – 412с.</w:t>
      </w:r>
    </w:p>
    <w:p w:rsidR="00F9436A" w:rsidRPr="00424A67" w:rsidRDefault="00F9436A" w:rsidP="00424A67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424A6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2.      Багрова О.В. Введение в мир профессий. / О.В. Багрова. /  Волгоград. Издательство « Учитель», 2009 – 159с.</w:t>
      </w:r>
    </w:p>
    <w:p w:rsidR="00F9436A" w:rsidRPr="00424A67" w:rsidRDefault="00F9436A" w:rsidP="00424A67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424A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3.      </w:t>
      </w:r>
      <w:r w:rsidRPr="00424A6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Блонский, П.П. Психология младшего школьника. [Текст]/ П. П. Блонский. - Воронеж: НПО «Модек», 1997. - 278с.</w:t>
      </w:r>
    </w:p>
    <w:p w:rsidR="00F9436A" w:rsidRPr="00424A67" w:rsidRDefault="00F9436A" w:rsidP="00424A67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424A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4.      </w:t>
      </w:r>
      <w:r w:rsidRPr="00424A6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Каргина, З. А. Технология разработки образовательной программы дополнительного образования детей [Текст]/ З. А. Каргина // Внешкольник. – 2006. - № 5. – С. 11-15.</w:t>
      </w:r>
    </w:p>
    <w:p w:rsidR="00F9436A" w:rsidRPr="00424A67" w:rsidRDefault="00F9436A" w:rsidP="00424A67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424A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5.      </w:t>
      </w:r>
      <w:r w:rsidRPr="00424A6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Катаева А.А. Дидактические игры в обучении дошкольников с отклонением в развитии / А.А. Катаева – М.: ВЛАДОС, 2001 – 220с.</w:t>
      </w:r>
    </w:p>
    <w:p w:rsidR="00F9436A" w:rsidRPr="00424A67" w:rsidRDefault="00F9436A" w:rsidP="00424A67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424A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6.      </w:t>
      </w:r>
      <w:r w:rsidRPr="00424A6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Козлова М.А. Классные часы 1- 4 кл. /М.А. Козлова-М: Изд. «Экзамен», 2009. - 317с.</w:t>
      </w:r>
    </w:p>
    <w:p w:rsidR="00F9436A" w:rsidRPr="00424A67" w:rsidRDefault="00F9436A" w:rsidP="00424A67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424A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7.      </w:t>
      </w:r>
      <w:r w:rsidRPr="00424A6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Сасова И.А. Экономика 2 кл. [ текст], тетрадь творческих заданий. / И.А. Сасова, В.Н. Земасенская. – М.: Вита-Пресс, 2007, 2008</w:t>
      </w:r>
    </w:p>
    <w:p w:rsidR="00F9436A" w:rsidRPr="00424A67" w:rsidRDefault="00F9436A" w:rsidP="00424A67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424A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8.      </w:t>
      </w:r>
      <w:r w:rsidRPr="00424A6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Сборник авторских программ дополнительного обр. детей / Сост. А. Г. Лазарева. – М.: Илекса; Народное образование; Ставрополь: Сервисшкола, 2002. – 312с.</w:t>
      </w:r>
      <w:r w:rsidRPr="00424A6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Шорыгина Т.А.</w:t>
      </w:r>
    </w:p>
    <w:p w:rsidR="00F9436A" w:rsidRPr="00424A67" w:rsidRDefault="00F9436A" w:rsidP="00424A67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424A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9.      </w:t>
      </w:r>
      <w:r w:rsidRPr="00424A6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Профессии. Какие они. /Т. А. Шорыгина – М.: Издательство ГНОМ и Д, 2007 -96с.</w:t>
      </w:r>
    </w:p>
    <w:p w:rsidR="00F9436A" w:rsidRDefault="00F9436A" w:rsidP="00F307D1">
      <w:pPr>
        <w:spacing w:after="0" w:line="339" w:lineRule="atLeast"/>
      </w:pPr>
    </w:p>
    <w:sectPr w:rsidR="00F9436A" w:rsidSect="006747B2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6A" w:rsidRDefault="00F9436A" w:rsidP="006747B2">
      <w:pPr>
        <w:spacing w:after="0" w:line="240" w:lineRule="auto"/>
      </w:pPr>
      <w:r>
        <w:separator/>
      </w:r>
    </w:p>
  </w:endnote>
  <w:endnote w:type="continuationSeparator" w:id="0">
    <w:p w:rsidR="00F9436A" w:rsidRDefault="00F9436A" w:rsidP="0067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6A" w:rsidRDefault="00F9436A">
    <w:pPr>
      <w:pStyle w:val="Footer"/>
      <w:jc w:val="center"/>
    </w:pPr>
    <w:fldSimple w:instr="PAGE   \* MERGEFORMAT">
      <w:r>
        <w:rPr>
          <w:noProof/>
        </w:rPr>
        <w:t>28</w:t>
      </w:r>
    </w:fldSimple>
  </w:p>
  <w:p w:rsidR="00F9436A" w:rsidRDefault="00F943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6A" w:rsidRDefault="00F9436A" w:rsidP="006747B2">
      <w:pPr>
        <w:spacing w:after="0" w:line="240" w:lineRule="auto"/>
      </w:pPr>
      <w:r>
        <w:separator/>
      </w:r>
    </w:p>
  </w:footnote>
  <w:footnote w:type="continuationSeparator" w:id="0">
    <w:p w:rsidR="00F9436A" w:rsidRDefault="00F9436A" w:rsidP="0067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28D"/>
    <w:rsid w:val="00013FA5"/>
    <w:rsid w:val="001022B6"/>
    <w:rsid w:val="00153F6F"/>
    <w:rsid w:val="00201518"/>
    <w:rsid w:val="00225C22"/>
    <w:rsid w:val="00274DC8"/>
    <w:rsid w:val="002C36BE"/>
    <w:rsid w:val="0039090D"/>
    <w:rsid w:val="0039328D"/>
    <w:rsid w:val="003A5803"/>
    <w:rsid w:val="00424A67"/>
    <w:rsid w:val="004C02E4"/>
    <w:rsid w:val="00537C54"/>
    <w:rsid w:val="00540756"/>
    <w:rsid w:val="006747B2"/>
    <w:rsid w:val="006768A2"/>
    <w:rsid w:val="00735B2F"/>
    <w:rsid w:val="007C6C89"/>
    <w:rsid w:val="00807664"/>
    <w:rsid w:val="00875DE0"/>
    <w:rsid w:val="0096319C"/>
    <w:rsid w:val="00992F2C"/>
    <w:rsid w:val="00BC2338"/>
    <w:rsid w:val="00C1354A"/>
    <w:rsid w:val="00C61337"/>
    <w:rsid w:val="00CF2274"/>
    <w:rsid w:val="00E377F4"/>
    <w:rsid w:val="00ED1EDF"/>
    <w:rsid w:val="00EE23F8"/>
    <w:rsid w:val="00EF1888"/>
    <w:rsid w:val="00F307D1"/>
    <w:rsid w:val="00F9436A"/>
    <w:rsid w:val="00FF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47B2"/>
  </w:style>
  <w:style w:type="paragraph" w:styleId="Footer">
    <w:name w:val="footer"/>
    <w:basedOn w:val="Normal"/>
    <w:link w:val="FooterChar"/>
    <w:uiPriority w:val="99"/>
    <w:rsid w:val="0067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47B2"/>
  </w:style>
  <w:style w:type="paragraph" w:styleId="BodyText">
    <w:name w:val="Body Text"/>
    <w:basedOn w:val="Normal"/>
    <w:link w:val="BodyTextChar"/>
    <w:uiPriority w:val="99"/>
    <w:rsid w:val="007C6C8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6C89"/>
    <w:rPr>
      <w:rFonts w:eastAsia="Times New Roman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28</Pages>
  <Words>6492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79236</dc:creator>
  <cp:keywords/>
  <dc:description/>
  <cp:lastModifiedBy>1</cp:lastModifiedBy>
  <cp:revision>2</cp:revision>
  <dcterms:created xsi:type="dcterms:W3CDTF">2023-09-27T12:15:00Z</dcterms:created>
  <dcterms:modified xsi:type="dcterms:W3CDTF">2023-09-27T12:15:00Z</dcterms:modified>
</cp:coreProperties>
</file>