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F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pt">
            <v:imagedata r:id="rId7" o:title="" cropbottom="51239f"/>
          </v:shape>
        </w:pict>
      </w: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line="240" w:lineRule="auto"/>
        <w:jc w:val="both"/>
        <w:rPr>
          <w:rFonts w:ascii="Times New Roman" w:hAnsi="Times New Roman" w:cs="Times New Roman"/>
        </w:rPr>
      </w:pPr>
    </w:p>
    <w:p w:rsidR="0009330E" w:rsidRDefault="0009330E" w:rsidP="0049066D">
      <w:pPr>
        <w:spacing w:before="240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Hlk143880448"/>
      <w:r>
        <w:rPr>
          <w:rFonts w:ascii="Times New Roman" w:hAnsi="Times New Roman" w:cs="Times New Roman"/>
          <w:b/>
          <w:sz w:val="36"/>
          <w:szCs w:val="36"/>
        </w:rPr>
        <w:t>Рабочая программа общего образования</w:t>
      </w:r>
      <w:r>
        <w:rPr>
          <w:rFonts w:ascii="Times New Roman" w:hAnsi="Times New Roman" w:cs="Times New Roman"/>
          <w:b/>
          <w:sz w:val="36"/>
          <w:szCs w:val="36"/>
        </w:rPr>
        <w:br/>
        <w:t xml:space="preserve">обучающихся с умственной отсталостью </w:t>
      </w:r>
      <w:r>
        <w:rPr>
          <w:rFonts w:ascii="Times New Roman" w:hAnsi="Times New Roman" w:cs="Times New Roman"/>
          <w:b/>
          <w:sz w:val="36"/>
          <w:szCs w:val="36"/>
        </w:rPr>
        <w:br/>
        <w:t>(интеллектуальными нарушениями)</w:t>
      </w:r>
    </w:p>
    <w:p w:rsidR="0009330E" w:rsidRDefault="0009330E" w:rsidP="0049066D">
      <w:pPr>
        <w:spacing w:before="24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</w:t>
      </w:r>
    </w:p>
    <w:p w:rsidR="0009330E" w:rsidRDefault="0009330E" w:rsidP="0049066D">
      <w:pPr>
        <w:spacing w:before="24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«Адаптивная физическая культура»</w:t>
      </w:r>
    </w:p>
    <w:p w:rsidR="0009330E" w:rsidRDefault="0009330E" w:rsidP="0049066D">
      <w:pPr>
        <w:spacing w:before="24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(для 5 класса)</w:t>
      </w:r>
      <w:bookmarkEnd w:id="0"/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Вожега</w:t>
      </w:r>
      <w:r>
        <w:rPr>
          <w:rFonts w:ascii="Times New Roman" w:hAnsi="Times New Roman" w:cs="Times New Roman"/>
          <w:sz w:val="28"/>
          <w:szCs w:val="28"/>
        </w:rPr>
        <w:br/>
        <w:t>2023</w:t>
      </w:r>
    </w:p>
    <w:p w:rsidR="0009330E" w:rsidRDefault="0009330E"/>
    <w:p w:rsidR="0009330E" w:rsidRPr="00BE1BC3" w:rsidRDefault="0009330E" w:rsidP="00BE1BC3">
      <w:pPr>
        <w:pStyle w:val="TOCHeading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E1BC3">
        <w:rPr>
          <w:rFonts w:ascii="Times New Roman" w:hAnsi="Times New Roman"/>
          <w:b/>
          <w:bCs/>
          <w:color w:val="auto"/>
          <w:sz w:val="28"/>
          <w:szCs w:val="28"/>
        </w:rPr>
        <w:t>ОГЛАВЛЕНИЕ</w:t>
      </w:r>
    </w:p>
    <w:p w:rsidR="0009330E" w:rsidRPr="00BE1BC3" w:rsidRDefault="0009330E" w:rsidP="00BE1BC3"/>
    <w:p w:rsidR="0009330E" w:rsidRPr="00BE1BC3" w:rsidRDefault="0009330E" w:rsidP="00BE1BC3">
      <w:pPr>
        <w:pStyle w:val="TOC1"/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44135601" w:history="1">
        <w:r w:rsidRPr="00BE1BC3">
          <w:rPr>
            <w:rStyle w:val="Hyperlink"/>
            <w:noProof/>
            <w:sz w:val="28"/>
            <w:szCs w:val="28"/>
          </w:rPr>
          <w:t>I.</w:t>
        </w:r>
        <w:r w:rsidRPr="00BE1BC3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BE1BC3">
          <w:rPr>
            <w:rStyle w:val="Hyperlink"/>
            <w:noProof/>
            <w:sz w:val="28"/>
            <w:szCs w:val="28"/>
          </w:rPr>
          <w:t>ПОЯСНИТЕЛЬНАЯ ЗАПИСКА</w:t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_Toc144135601 \h </w:instrText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9330E" w:rsidRPr="00BE1BC3" w:rsidRDefault="0009330E" w:rsidP="00BE1BC3">
      <w:pPr>
        <w:pStyle w:val="TOC1"/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35602" w:history="1">
        <w:r w:rsidRPr="00BE1BC3">
          <w:rPr>
            <w:rStyle w:val="Hyperlink"/>
            <w:noProof/>
            <w:sz w:val="28"/>
            <w:szCs w:val="28"/>
          </w:rPr>
          <w:t>II.</w:t>
        </w:r>
        <w:r w:rsidRPr="00BE1BC3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BE1BC3">
          <w:rPr>
            <w:rStyle w:val="Hyperlink"/>
            <w:noProof/>
            <w:sz w:val="28"/>
            <w:szCs w:val="28"/>
          </w:rPr>
          <w:t>СОДЕРЖАНИЕ ОБУЧЕНИЯ</w:t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_Toc144135602 \h </w:instrText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9330E" w:rsidRPr="00BE1BC3" w:rsidRDefault="0009330E" w:rsidP="00BE1BC3">
      <w:pPr>
        <w:pStyle w:val="TOC2"/>
        <w:tabs>
          <w:tab w:val="left" w:pos="426"/>
          <w:tab w:val="left" w:pos="880"/>
          <w:tab w:val="right" w:leader="dot" w:pos="9060"/>
        </w:tabs>
        <w:spacing w:line="360" w:lineRule="auto"/>
        <w:ind w:left="0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35603" w:history="1">
        <w:r w:rsidRPr="00BE1BC3">
          <w:rPr>
            <w:rStyle w:val="Hyperlink"/>
            <w:noProof/>
            <w:sz w:val="28"/>
            <w:szCs w:val="28"/>
          </w:rPr>
          <w:t>III.</w:t>
        </w:r>
        <w:r w:rsidRPr="00BE1BC3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BE1BC3">
          <w:rPr>
            <w:rStyle w:val="Hyperlink"/>
            <w:noProof/>
            <w:sz w:val="28"/>
            <w:szCs w:val="28"/>
          </w:rPr>
          <w:t>ПЛАНИРУЕМЫЕ РЕЗУЛЬТАТЫ</w:t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_Toc144135603 \h </w:instrText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9330E" w:rsidRPr="00BE1BC3" w:rsidRDefault="0009330E" w:rsidP="00BE1BC3">
      <w:pPr>
        <w:pStyle w:val="TOC1"/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35604" w:history="1">
        <w:r w:rsidRPr="00BE1BC3">
          <w:rPr>
            <w:rStyle w:val="Hyperlink"/>
            <w:noProof/>
            <w:sz w:val="28"/>
            <w:szCs w:val="28"/>
          </w:rPr>
          <w:t>IV.</w:t>
        </w:r>
        <w:r w:rsidRPr="00BE1BC3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BE1BC3">
          <w:rPr>
            <w:rStyle w:val="Hyperlink"/>
            <w:noProof/>
            <w:sz w:val="28"/>
            <w:szCs w:val="28"/>
          </w:rPr>
          <w:t>ТЕМАТИЧЕСКОЕ ПЛАНИРОВАНИЕ</w:t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_Toc144135604 \h </w:instrText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BE1BC3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9330E" w:rsidRDefault="0009330E">
      <w:r>
        <w:fldChar w:fldCharType="end"/>
      </w:r>
    </w:p>
    <w:p w:rsidR="0009330E" w:rsidRDefault="000933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09330E" w:rsidRDefault="0009330E" w:rsidP="00BD1AFC">
      <w:pPr>
        <w:pStyle w:val="Heading1"/>
        <w:numPr>
          <w:ilvl w:val="0"/>
          <w:numId w:val="7"/>
        </w:numPr>
        <w:spacing w:befor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144135601"/>
      <w:r>
        <w:rPr>
          <w:rFonts w:ascii="Times New Roman" w:hAnsi="Times New Roman"/>
          <w:b/>
          <w:color w:val="000000"/>
          <w:sz w:val="28"/>
          <w:szCs w:val="28"/>
        </w:rPr>
        <w:t>ПОЯСНИТЕЛЬНАЯ ЗАПИСКА</w:t>
      </w:r>
      <w:bookmarkEnd w:id="1"/>
    </w:p>
    <w:p w:rsidR="0009330E" w:rsidRDefault="000933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по учебному предмету «</w:t>
      </w:r>
      <w:r>
        <w:rPr>
          <w:rFonts w:ascii="Times New Roman" w:hAnsi="Times New Roman" w:cs="Times New Roman"/>
          <w:color w:val="000000"/>
          <w:sz w:val="28"/>
          <w:szCs w:val="28"/>
        </w:rPr>
        <w:t>Адаптивная физическая культура</w:t>
      </w:r>
      <w:r>
        <w:rPr>
          <w:rFonts w:ascii="Times New Roman" w:hAnsi="Times New Roman" w:cs="Times New Roman"/>
          <w:sz w:val="28"/>
          <w:szCs w:val="28"/>
        </w:rPr>
        <w:t>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(далее ФАООП УО вариант 1), утвержденной приказом Министерства просвещения России от 24.11.2022г. № 1026 (</w:t>
      </w:r>
      <w:hyperlink r:id="rId8">
        <w:r>
          <w:rPr>
            <w:rFonts w:ascii="Times New Roman" w:hAnsi="Times New Roman" w:cs="Times New Roman"/>
            <w:color w:val="000080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9330E" w:rsidRDefault="000933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09330E" w:rsidRDefault="0009330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Учебный предмет «Адаптивная физическая культура» относится к предметной области «Физическая культура» и является обязательной частью учебного плана. В соответствии с учебным планом рабочая программа по учебному предмету «Адаптивная физическая культура» в 5 классе рассчитана на 34 учебные недели и составляет 68 часов в год (2 часа в неделю).</w:t>
      </w:r>
    </w:p>
    <w:p w:rsidR="0009330E" w:rsidRDefault="0009330E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Адаптированная основная общеобразовательная программа определяет цель и задачи учебного предмета «Адаптивная физическая культура».</w:t>
      </w:r>
    </w:p>
    <w:p w:rsidR="0009330E" w:rsidRDefault="0009330E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Цель учебного предмета –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всестороннее развитие личности обучающихся с умственной отсталостью (интеллектуальными нарушениями) в процессе приобщения их к физической культуре, повышении уровня их психофизического развития, расширении индивидуальных двигательных возможностей, комплексной коррекции нарушений развития, социальной адаптации.</w:t>
      </w:r>
    </w:p>
    <w:p w:rsidR="0009330E" w:rsidRDefault="0009330E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Задачи обучения:</w:t>
      </w:r>
    </w:p>
    <w:p w:rsidR="0009330E" w:rsidRDefault="0009330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воспитание интереса к физической культуре и спорту;</w:t>
      </w:r>
    </w:p>
    <w:p w:rsidR="0009330E" w:rsidRDefault="0009330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овладение основами доступных видов спорта (легкой атлетикой, гимнастикой,</w:t>
      </w:r>
    </w:p>
    <w:p w:rsidR="0009330E" w:rsidRDefault="0009330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лыжной подготовкой) в соответствии с возрастными и психофизическими особенностями обучающихся;</w:t>
      </w:r>
    </w:p>
    <w:p w:rsidR="0009330E" w:rsidRDefault="0009330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коррекция недостатков познавательной сферы и психомоторного развития;</w:t>
      </w:r>
    </w:p>
    <w:p w:rsidR="0009330E" w:rsidRDefault="0009330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и совершенствование волевой сферы; формирование социально приемлемых форм поведения, предупреждения проявлений деструктивного поведения (крик, агрессия, самоагрессия, стереотипии) в процессе уроков и во внеурочной деятельности);</w:t>
      </w:r>
    </w:p>
    <w:p w:rsidR="0009330E" w:rsidRDefault="0009330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воспитание нравственных качеств и свойств личности;</w:t>
      </w:r>
    </w:p>
    <w:p w:rsidR="0009330E" w:rsidRDefault="0009330E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содействие военно- патриотической подготовке.</w:t>
      </w:r>
    </w:p>
    <w:p w:rsidR="0009330E" w:rsidRDefault="0009330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по учебному предмету «Адаптивная физическая культура» в 5 классе определяет следующие задачи:</w:t>
      </w:r>
    </w:p>
    <w:p w:rsidR="0009330E" w:rsidRDefault="0009330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формирование потребности в систематических занятиях физической культурой и доступных видах спорта; </w:t>
      </w:r>
    </w:p>
    <w:p w:rsidR="0009330E" w:rsidRDefault="0009330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формирование основных двигательных качеств: быстроту, силу, ловкость и другие; </w:t>
      </w:r>
    </w:p>
    <w:p w:rsidR="0009330E" w:rsidRDefault="0009330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развитие у обучающихся умения следить за своим физическим состоянием, величиной физических нагрузок, адекватно их дозировать; </w:t>
      </w:r>
    </w:p>
    <w:p w:rsidR="0009330E" w:rsidRDefault="0009330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формирование умения ходить и бегать в различном темпе, во время бега и ходьбы не задерживать дыхание; выполнять ускорения на отрезках от 40-до </w:t>
      </w:r>
      <w:smartTag w:uri="urn:schemas-microsoft-com:office:smarttags" w:element="metricconverter">
        <w:smartTagPr>
          <w:attr w:name="ProductID" w:val="60 м"/>
        </w:smartTagPr>
        <w:r>
          <w:rPr>
            <w:rFonts w:ascii="Times New Roman" w:hAnsi="Times New Roman" w:cs="Times New Roman"/>
            <w:color w:val="000000"/>
            <w:sz w:val="28"/>
            <w:szCs w:val="28"/>
            <w:highlight w:val="white"/>
          </w:rPr>
          <w:t>60 м</w:t>
        </w:r>
      </w:smartTag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;</w:t>
      </w:r>
    </w:p>
    <w:p w:rsidR="0009330E" w:rsidRDefault="0009330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формирование умения выполнять прыжок в длину способом «согнув ноги с полного разбега;</w:t>
      </w:r>
    </w:p>
    <w:p w:rsidR="0009330E" w:rsidRDefault="0009330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формирование умения метать мяч на дальность и в цель;</w:t>
      </w:r>
    </w:p>
    <w:p w:rsidR="0009330E" w:rsidRDefault="0009330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совершенствование техники выполнения строевых команд и перестроений;</w:t>
      </w:r>
    </w:p>
    <w:p w:rsidR="0009330E" w:rsidRDefault="0009330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совершенствование умения сохранять равновесие во время выполнения заданий на гимнастической скамейке и стенке;</w:t>
      </w:r>
    </w:p>
    <w:p w:rsidR="0009330E" w:rsidRDefault="0009330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формирование умения выполнять самостоятельно общеразвивающие и корригирующие упражнения в определенном ритме;</w:t>
      </w:r>
    </w:p>
    <w:p w:rsidR="0009330E" w:rsidRDefault="0009330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совершенствование умения перелезать через препятствие и подлезать под препятствие различным способом в зависимости от высоты препятствия;</w:t>
      </w:r>
    </w:p>
    <w:p w:rsidR="0009330E" w:rsidRDefault="0009330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совершенствования умения передвигаться на лыжах изученными способами;</w:t>
      </w:r>
    </w:p>
    <w:p w:rsidR="0009330E" w:rsidRDefault="0009330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формирование мотивации к здоровому образу жизни;</w:t>
      </w:r>
    </w:p>
    <w:p w:rsidR="0009330E" w:rsidRDefault="0009330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совершенствование техники и приемов в спортивных играх. </w:t>
      </w:r>
    </w:p>
    <w:p w:rsidR="0009330E" w:rsidRDefault="0009330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</w:t>
      </w:r>
      <w:r>
        <w:br w:type="page"/>
      </w:r>
    </w:p>
    <w:p w:rsidR="0009330E" w:rsidRDefault="0009330E" w:rsidP="00BD1AFC">
      <w:pPr>
        <w:pStyle w:val="Heading1"/>
        <w:numPr>
          <w:ilvl w:val="0"/>
          <w:numId w:val="6"/>
        </w:numPr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2" w:name="_Toc144135602"/>
      <w:r>
        <w:rPr>
          <w:rFonts w:ascii="Times New Roman" w:hAnsi="Times New Roman"/>
          <w:b/>
          <w:color w:val="000000"/>
          <w:sz w:val="28"/>
          <w:szCs w:val="28"/>
        </w:rPr>
        <w:t>СОДЕРЖАНИЕ ОБУЧЕНИЯ</w:t>
      </w:r>
      <w:bookmarkEnd w:id="2"/>
    </w:p>
    <w:p w:rsidR="0009330E" w:rsidRDefault="0009330E"/>
    <w:p w:rsidR="0009330E" w:rsidRDefault="0009330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>Содержание учебного предмета «Адаптивная физическая культура» отражено в следующих разделах: «Гимнастика», «Легкая атлетика», «Лыжная подготовка», «Спортивные игры». В каждом из разделов выделено два взаимосвязанных подраздела: «Теоретические сведения» и «Практический материал». Кроме этого,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культуры, которые имеют самостоятельное значение.</w:t>
      </w:r>
    </w:p>
    <w:p w:rsidR="0009330E" w:rsidRDefault="00093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по учебному предмету «Адаптивная физическая культура» в 5 классе направлено на всестороннее развитие ребенка, развитие его потенциальных возможностей. </w:t>
      </w:r>
    </w:p>
    <w:p w:rsidR="0009330E" w:rsidRDefault="00093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период применяется большое количество разнообразных методических приемов, содействующих направленному развитию двигательных возможностей подростков. В связи с увеличением индивидуальных различий, обучающихся дифференцируются задачи, содержание, темп программного материала, оценка их достижений. </w:t>
      </w:r>
    </w:p>
    <w:p w:rsidR="0009330E" w:rsidRDefault="00093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проведения уроков адаптивной физической культуры применяются специфические и общепедагогические методы физического воспитания. </w:t>
      </w:r>
    </w:p>
    <w:p w:rsidR="0009330E" w:rsidRDefault="00093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обучении и закреплении движений применяются: методы строго регламентированного упражнения, игровой и соревновательный.</w:t>
      </w:r>
    </w:p>
    <w:p w:rsidR="0009330E" w:rsidRDefault="00093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совершенствования двигательных навыков в единстве с воспитанием двигательных качеств используются: словесный и наглядный методы.</w:t>
      </w:r>
    </w:p>
    <w:p w:rsidR="0009330E" w:rsidRDefault="0009330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Начиная с 5-го класса, обучающиеся знакомятся с доступными видами спортивных игр: волейболом, баскетболом, настольным теннисом.</w:t>
      </w:r>
    </w:p>
    <w:p w:rsidR="0009330E" w:rsidRDefault="000933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9330E" w:rsidRDefault="000933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9330E" w:rsidRPr="00BD1AFC" w:rsidRDefault="0009330E">
      <w:pPr>
        <w:spacing w:after="0" w:line="240" w:lineRule="auto"/>
        <w:ind w:left="78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D1AFC">
        <w:rPr>
          <w:rFonts w:ascii="Times New Roman" w:hAnsi="Times New Roman" w:cs="Times New Roman"/>
          <w:bCs/>
          <w:sz w:val="28"/>
          <w:szCs w:val="28"/>
        </w:rPr>
        <w:t>Содержание разделов</w:t>
      </w:r>
    </w:p>
    <w:p w:rsidR="0009330E" w:rsidRDefault="0009330E">
      <w:pPr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500" w:type="dxa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55"/>
        <w:gridCol w:w="4966"/>
        <w:gridCol w:w="1418"/>
        <w:gridCol w:w="1661"/>
      </w:tblGrid>
      <w:tr w:rsidR="0009330E" w:rsidTr="00B44A40">
        <w:tc>
          <w:tcPr>
            <w:tcW w:w="455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6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141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661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работы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br/>
              <w:t>(количество)</w:t>
            </w:r>
          </w:p>
        </w:tc>
      </w:tr>
      <w:tr w:rsidR="0009330E" w:rsidTr="00B44A40">
        <w:tc>
          <w:tcPr>
            <w:tcW w:w="455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6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141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 процессе обучения</w:t>
            </w:r>
          </w:p>
        </w:tc>
        <w:tc>
          <w:tcPr>
            <w:tcW w:w="1661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rPr>
          <w:trHeight w:val="225"/>
        </w:trPr>
        <w:tc>
          <w:tcPr>
            <w:tcW w:w="455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6" w:type="dxa"/>
          </w:tcPr>
          <w:p w:rsidR="0009330E" w:rsidRPr="00B44A40" w:rsidRDefault="0009330E" w:rsidP="00B44A4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418" w:type="dxa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61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rPr>
          <w:trHeight w:val="252"/>
        </w:trPr>
        <w:tc>
          <w:tcPr>
            <w:tcW w:w="455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6" w:type="dxa"/>
          </w:tcPr>
          <w:p w:rsidR="0009330E" w:rsidRPr="00B44A40" w:rsidRDefault="0009330E" w:rsidP="00B44A4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418" w:type="dxa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61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rPr>
          <w:trHeight w:val="351"/>
        </w:trPr>
        <w:tc>
          <w:tcPr>
            <w:tcW w:w="455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6" w:type="dxa"/>
          </w:tcPr>
          <w:p w:rsidR="0009330E" w:rsidRPr="00B44A40" w:rsidRDefault="0009330E" w:rsidP="00B44A4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Лыжная подготовка </w:t>
            </w:r>
          </w:p>
        </w:tc>
        <w:tc>
          <w:tcPr>
            <w:tcW w:w="1418" w:type="dxa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61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rPr>
          <w:trHeight w:val="252"/>
        </w:trPr>
        <w:tc>
          <w:tcPr>
            <w:tcW w:w="455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6" w:type="dxa"/>
          </w:tcPr>
          <w:p w:rsidR="0009330E" w:rsidRPr="00B44A40" w:rsidRDefault="0009330E" w:rsidP="00B44A4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игры</w:t>
            </w:r>
          </w:p>
        </w:tc>
        <w:tc>
          <w:tcPr>
            <w:tcW w:w="1418" w:type="dxa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61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rPr>
          <w:trHeight w:val="252"/>
        </w:trPr>
        <w:tc>
          <w:tcPr>
            <w:tcW w:w="455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6" w:type="dxa"/>
          </w:tcPr>
          <w:p w:rsidR="0009330E" w:rsidRPr="00B44A40" w:rsidRDefault="0009330E" w:rsidP="00B44A40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661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30E" w:rsidRDefault="00093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330E" w:rsidRPr="0049066D" w:rsidRDefault="0009330E" w:rsidP="0049066D">
      <w:pPr>
        <w:pStyle w:val="Heading2"/>
        <w:numPr>
          <w:ilvl w:val="0"/>
          <w:numId w:val="13"/>
        </w:numPr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3" w:name="_Toc144135603"/>
      <w:bookmarkStart w:id="4" w:name="_Hlk138962750"/>
      <w:bookmarkStart w:id="5" w:name="_Hlk138961499"/>
      <w:bookmarkStart w:id="6" w:name="_Hlk138967155"/>
      <w:r w:rsidRPr="0049066D">
        <w:rPr>
          <w:rFonts w:ascii="Times New Roman" w:hAnsi="Times New Roman"/>
          <w:b/>
          <w:bCs/>
          <w:color w:val="auto"/>
          <w:sz w:val="28"/>
          <w:szCs w:val="28"/>
        </w:rPr>
        <w:t>ПЛАНИРУЕМЫЕ РЕЗУЛЬТАТЫ</w:t>
      </w:r>
      <w:bookmarkEnd w:id="3"/>
    </w:p>
    <w:p w:rsidR="0009330E" w:rsidRPr="00BC0075" w:rsidRDefault="0009330E" w:rsidP="0049066D">
      <w:pPr>
        <w:pStyle w:val="NoSpacing"/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" w:name="_Hlk138962780"/>
      <w:bookmarkEnd w:id="4"/>
      <w:r w:rsidRPr="00BC0075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bookmarkEnd w:id="5"/>
    <w:bookmarkEnd w:id="7"/>
    <w:p w:rsidR="0009330E" w:rsidRPr="00BD1AFC" w:rsidRDefault="0009330E" w:rsidP="0049066D">
      <w:pPr>
        <w:pStyle w:val="ListParagraph"/>
        <w:numPr>
          <w:ilvl w:val="0"/>
          <w:numId w:val="9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BD1AFC">
        <w:rPr>
          <w:sz w:val="28"/>
          <w:szCs w:val="28"/>
        </w:rPr>
        <w:t>владение навыками коммуникации и принятыми нормами социального взаимодействия;</w:t>
      </w:r>
    </w:p>
    <w:p w:rsidR="0009330E" w:rsidRPr="00BD1AFC" w:rsidRDefault="0009330E" w:rsidP="0049066D">
      <w:pPr>
        <w:pStyle w:val="ListParagraph"/>
        <w:numPr>
          <w:ilvl w:val="0"/>
          <w:numId w:val="9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BD1AFC">
        <w:rPr>
          <w:sz w:val="28"/>
          <w:szCs w:val="28"/>
        </w:rPr>
        <w:t>формирование навыков сотрудничества с взрослыми и сверстниками в соревновательной деятельности.</w:t>
      </w:r>
    </w:p>
    <w:p w:rsidR="0009330E" w:rsidRPr="00BD1AFC" w:rsidRDefault="0009330E" w:rsidP="0049066D">
      <w:pPr>
        <w:pStyle w:val="ListParagraph"/>
        <w:numPr>
          <w:ilvl w:val="0"/>
          <w:numId w:val="9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BD1AFC">
        <w:rPr>
          <w:sz w:val="28"/>
          <w:szCs w:val="28"/>
        </w:rPr>
        <w:t>формирование установки на безопасный, здоровый образ жизни;</w:t>
      </w:r>
    </w:p>
    <w:p w:rsidR="0009330E" w:rsidRPr="00BD1AFC" w:rsidRDefault="0009330E" w:rsidP="0049066D">
      <w:pPr>
        <w:pStyle w:val="ListParagraph"/>
        <w:numPr>
          <w:ilvl w:val="0"/>
          <w:numId w:val="9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BD1AFC">
        <w:rPr>
          <w:sz w:val="28"/>
          <w:szCs w:val="28"/>
        </w:rPr>
        <w:t>сформированность навыков сотрудничества с взрослыми и сверстниками в соревновательной и игровой деятельности.</w:t>
      </w:r>
    </w:p>
    <w:p w:rsidR="0009330E" w:rsidRPr="00BD1AFC" w:rsidRDefault="0009330E" w:rsidP="0049066D">
      <w:pPr>
        <w:spacing w:before="240"/>
        <w:ind w:left="709"/>
        <w:rPr>
          <w:rFonts w:ascii="Times New Roman" w:hAnsi="Times New Roman" w:cs="Times New Roman"/>
          <w:b/>
          <w:sz w:val="28"/>
          <w:szCs w:val="28"/>
        </w:rPr>
      </w:pPr>
      <w:bookmarkStart w:id="8" w:name="_Hlk138961830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8"/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  <w:tab w:val="left" w:pos="4569"/>
        </w:tabs>
        <w:spacing w:after="0" w:line="360" w:lineRule="auto"/>
        <w:ind w:left="0" w:right="33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иметь представления о физической культуре как средстве укрепления здоровья, физического развития и физической подготовки человека; 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выполнять комплексы утренней гимнастики под руководством учителя;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знать основные правила поведения на уроках физической культуры и осознанно их применять; 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иметь представления о двигательных действиях; знать строевые команды и выполнять строевых действий по словесной инструкции;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уметь вести подсчёт при выполнении общеразвивающих упражнений;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  <w:tab w:val="left" w:pos="456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ходить в различном темпе с различными исходными положениями;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  <w:tab w:val="left" w:pos="4569"/>
        </w:tabs>
        <w:spacing w:after="0" w:line="360" w:lineRule="auto"/>
        <w:ind w:left="0" w:right="33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иметь представление о видах двигательной активности, направленных на преимущественное развитие основных физических качеств в процессе участия в спортивных играх и эстафетах;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взаимодействовать со сверстниками в организации и проведении спортивных игр, соревнований;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иметь представления о бережном обращении с инвентарём и оборудованием, соблюдение требований техники безопасности в процессе участия в физкультурно-спортивных мероприятиях.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Достаточный уровень: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практически освоить элементы гимнастики, легкой атлетики, лыжной подготовки, спортивных игр и других видов физической культуры;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самостоятельно выполнять комплексы утренней гимнастики;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выполнять комплексы упражнений для формирования правильной осанки и развития мышц туловища, развития основных физических качеств; участвовать в оздоровительных занятиях в режиме дня;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  <w:tab w:val="left" w:pos="4569"/>
        </w:tabs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знать виды двигательной активности в процессе физического воспитания; выполнение двигательных действий; 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  <w:tab w:val="left" w:pos="4569"/>
        </w:tabs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уметь подавать строевые команды, вести подсчёт при выполнении общеразвивающих упражнений;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  <w:tab w:val="left" w:pos="4569"/>
        </w:tabs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совместно участвовать со сверстниками в спортивных играх и эстафетах;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уметь оказывать посильную помощь и моральную поддержку сверстникам в процессе участия в спортивных играх и соревнованиях; осуществлять их объективное судейство;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  <w:tab w:val="left" w:pos="4569"/>
        </w:tabs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знать спортивные традиции своего народа и других народов; 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  <w:tab w:val="left" w:pos="4569"/>
        </w:tabs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некоторые факторы из истории развития физической культуры, понимать её роль и значение в жизнедеятельности человека;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знать способы использования различного спортивного инвентаря в основных видах двигательной активности;  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знать правила техники выполнения двигательных действий; 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знать организацию занятий по физической культуре с различной целевой направленностью: на развитие быстроты, выносливости, силы, координации; знать физические упражнения с различной целевой направленностью, их выполнять с заданной дозировкой нагрузки;  </w:t>
      </w:r>
    </w:p>
    <w:p w:rsidR="0009330E" w:rsidRDefault="0009330E" w:rsidP="0049066D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соблюдать требования техники безопасности в процессе участия в физкультурно-спортивных мероприятиях.</w:t>
      </w:r>
    </w:p>
    <w:p w:rsidR="0009330E" w:rsidRPr="00BD1AFC" w:rsidRDefault="0009330E" w:rsidP="0049066D">
      <w:pPr>
        <w:pStyle w:val="BodyText"/>
        <w:spacing w:before="24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9" w:name="_heading=h.4d34og8"/>
      <w:bookmarkStart w:id="10" w:name="_Hlk138961962"/>
      <w:bookmarkEnd w:id="9"/>
      <w:r w:rsidRPr="00BD1AF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й</w:t>
      </w:r>
      <w:r w:rsidRPr="00BD1AFC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</w:p>
    <w:bookmarkEnd w:id="10"/>
    <w:p w:rsidR="0009330E" w:rsidRPr="00BD1AFC" w:rsidRDefault="0009330E" w:rsidP="0049066D">
      <w:pPr>
        <w:pStyle w:val="HTMLPreformatted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AFC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09330E" w:rsidRPr="00BD1AFC" w:rsidRDefault="0009330E" w:rsidP="0049066D">
      <w:pPr>
        <w:pStyle w:val="ListParagraph"/>
        <w:numPr>
          <w:ilvl w:val="0"/>
          <w:numId w:val="11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BD1AFC">
        <w:rPr>
          <w:sz w:val="28"/>
          <w:szCs w:val="28"/>
        </w:rPr>
        <w:t xml:space="preserve">0 баллов - нет фиксируемой динамики; </w:t>
      </w:r>
    </w:p>
    <w:p w:rsidR="0009330E" w:rsidRPr="00BD1AFC" w:rsidRDefault="0009330E" w:rsidP="0049066D">
      <w:pPr>
        <w:pStyle w:val="ListParagraph"/>
        <w:numPr>
          <w:ilvl w:val="0"/>
          <w:numId w:val="11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BD1AFC">
        <w:rPr>
          <w:sz w:val="28"/>
          <w:szCs w:val="28"/>
        </w:rPr>
        <w:t xml:space="preserve">1 балл - минимальная динамика; </w:t>
      </w:r>
    </w:p>
    <w:p w:rsidR="0009330E" w:rsidRPr="00BD1AFC" w:rsidRDefault="0009330E" w:rsidP="0049066D">
      <w:pPr>
        <w:pStyle w:val="ListParagraph"/>
        <w:numPr>
          <w:ilvl w:val="0"/>
          <w:numId w:val="11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BD1AFC">
        <w:rPr>
          <w:sz w:val="28"/>
          <w:szCs w:val="28"/>
        </w:rPr>
        <w:t xml:space="preserve">2 балла - удовлетворительная динамика; </w:t>
      </w:r>
    </w:p>
    <w:p w:rsidR="0009330E" w:rsidRPr="00BD1AFC" w:rsidRDefault="0009330E" w:rsidP="0049066D">
      <w:pPr>
        <w:pStyle w:val="ListParagraph"/>
        <w:numPr>
          <w:ilvl w:val="0"/>
          <w:numId w:val="11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BD1AFC">
        <w:rPr>
          <w:sz w:val="28"/>
          <w:szCs w:val="28"/>
        </w:rPr>
        <w:t xml:space="preserve">3 балла - значительная динамика. </w:t>
      </w:r>
    </w:p>
    <w:p w:rsidR="0009330E" w:rsidRDefault="0009330E" w:rsidP="0049066D">
      <w:pPr>
        <w:tabs>
          <w:tab w:val="left" w:pos="870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eading=h.ha5t6xo5ig3n"/>
      <w:bookmarkEnd w:id="11"/>
      <w:bookmarkEnd w:id="6"/>
      <w:r>
        <w:tab/>
      </w:r>
      <w:r>
        <w:rPr>
          <w:rFonts w:ascii="Times New Roman" w:hAnsi="Times New Roman" w:cs="Times New Roman"/>
          <w:sz w:val="28"/>
          <w:szCs w:val="28"/>
        </w:rPr>
        <w:t>Успеваемость по предмету «Адаптивная физическая культура» в 5 классах определяется отношением обучающегося к занятиям, степенью формирования учебных умений и навыков с учётом индивидуальных возможностей, а также осуществляется учёт знаний в области гигиены, теоретических сведений по физкультуре.</w:t>
      </w:r>
    </w:p>
    <w:p w:rsidR="0009330E" w:rsidRDefault="0009330E" w:rsidP="004906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00000A"/>
          <w:sz w:val="28"/>
          <w:szCs w:val="28"/>
        </w:rPr>
        <w:t>При оценке предметных результатов учитель руководствуется следующими критериями:</w:t>
      </w:r>
    </w:p>
    <w:p w:rsidR="0009330E" w:rsidRDefault="0009330E" w:rsidP="0049066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A"/>
          <w:sz w:val="28"/>
          <w:szCs w:val="28"/>
        </w:rPr>
        <w:t>Оценка «5»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ставится за верное выполнение задания. При этой оценке допускаются мелкие ошибки (не влияющие на качество и результат выполнения). К ним можно отнести неточность отталкивания, нарушение ритма, неправильное исходное положение, «заступ» при приземлении. </w:t>
      </w:r>
    </w:p>
    <w:p w:rsidR="0009330E" w:rsidRDefault="0009330E" w:rsidP="0049066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A"/>
          <w:sz w:val="28"/>
          <w:szCs w:val="28"/>
        </w:rPr>
        <w:t>Оценка «4»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ставится, если обучающийся допускает несколько мелких или одну значительную ошибку при выполнении упражнения.</w:t>
      </w:r>
    </w:p>
    <w:p w:rsidR="0009330E" w:rsidRDefault="0009330E" w:rsidP="0049066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К значительным ошибкам относятся такие, которые не вызывают особого искажения структуры движений, но влияют на качество выполнения, хотя количественный показатель ненамного ниже. Примеры значительных ошибок:</w:t>
      </w:r>
    </w:p>
    <w:p w:rsidR="0009330E" w:rsidRDefault="0009330E" w:rsidP="0049066D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старт не из требуемого положения;</w:t>
      </w:r>
    </w:p>
    <w:p w:rsidR="0009330E" w:rsidRDefault="0009330E" w:rsidP="0049066D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отталкивание далеко от планки при выполнении прыжков в высоту, длину;</w:t>
      </w:r>
    </w:p>
    <w:p w:rsidR="0009330E" w:rsidRDefault="0009330E" w:rsidP="0049066D">
      <w:pPr>
        <w:numPr>
          <w:ilvl w:val="0"/>
          <w:numId w:val="2"/>
        </w:numPr>
        <w:tabs>
          <w:tab w:val="left" w:pos="36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несинхронность выполнения движений.</w:t>
      </w:r>
    </w:p>
    <w:p w:rsidR="0009330E" w:rsidRDefault="0009330E" w:rsidP="0049066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A"/>
          <w:sz w:val="28"/>
          <w:szCs w:val="28"/>
        </w:rPr>
        <w:t>Оценка «3»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ставится, если обучающийся ученик допустил не более одной значительной ошибки и несколько мелких. Также оценку «удовлетворительно» может получить ученик, совершивший несколько грубых ошибок, но при повторных попытках улучшивший результат. Грубые ошибки – разновидность ошибок, при которых искажается техника движения, а также влияют на качество и результат выполнения упражнения.</w:t>
      </w:r>
    </w:p>
    <w:p w:rsidR="0009330E" w:rsidRDefault="0009330E" w:rsidP="0049066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A"/>
          <w:sz w:val="28"/>
          <w:szCs w:val="28"/>
        </w:rPr>
        <w:t>Оценка «2»</w:t>
      </w:r>
      <w:r>
        <w:rPr>
          <w:rFonts w:ascii="Times New Roman" w:hAnsi="Times New Roman" w:cs="Times New Roman"/>
          <w:b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не ставиться.</w:t>
      </w:r>
    </w:p>
    <w:p w:rsidR="0009330E" w:rsidRDefault="0009330E" w:rsidP="004906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ab/>
        <w:t>Не снижается оценка обучающемуся, допускающему мелкие, значительные или грубые ошибки, обусловленные его моторным развитием и избежать которых он не может физически.</w:t>
      </w:r>
    </w:p>
    <w:p w:rsidR="0009330E" w:rsidRDefault="0009330E" w:rsidP="0049066D">
      <w:pPr>
        <w:tabs>
          <w:tab w:val="left" w:pos="8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целях реализации индивидуального и дифференцированного подхода при развитии двигательных способностей обучающиеся класса делятся на группы с учётом их двигательных и интеллектуальных способностей.</w:t>
      </w:r>
    </w:p>
    <w:p w:rsidR="0009330E" w:rsidRDefault="0009330E" w:rsidP="0049066D">
      <w:pPr>
        <w:tabs>
          <w:tab w:val="left" w:pos="8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процессе обучения осуществляется контроль по усвоению тем определённого раздела программы, который будет отражать индивидуальные достижения учащихся, усвоение учебного материала за курс 5 класса, что позволяет учителю делать выводы об эффективности проводимой коррекционно-образовательной работы по адаптивной физической культуре.</w:t>
      </w:r>
    </w:p>
    <w:p w:rsidR="0009330E" w:rsidRDefault="0009330E" w:rsidP="0049066D">
      <w:pPr>
        <w:tabs>
          <w:tab w:val="left" w:pos="8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Обязательным для учителя является контроль уровня физического развития и двигательной активности учащихся.</w:t>
      </w:r>
    </w:p>
    <w:p w:rsidR="0009330E" w:rsidRDefault="0009330E" w:rsidP="0049066D">
      <w:pPr>
        <w:tabs>
          <w:tab w:val="left" w:pos="8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Два раза в год (в начале и в конце учебного года) проводится тестирование уровня физической подготовленности, чтобы иметь объективные исходные оценки на начало учебного года и в конец учебного года, отследить динамику в развитии конкретных координационных и физических качеств.</w:t>
      </w:r>
    </w:p>
    <w:p w:rsidR="0009330E" w:rsidRDefault="0009330E" w:rsidP="0049066D">
      <w:pPr>
        <w:tabs>
          <w:tab w:val="left" w:pos="87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Тесты для проведения тестирования уровня физической подготовленности обучающихся   5 класса:</w:t>
      </w:r>
    </w:p>
    <w:p w:rsidR="0009330E" w:rsidRDefault="0009330E" w:rsidP="0049066D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бег 60м;</w:t>
      </w:r>
    </w:p>
    <w:p w:rsidR="0009330E" w:rsidRDefault="0009330E" w:rsidP="0049066D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прыжок в длину с места;</w:t>
      </w:r>
    </w:p>
    <w:p w:rsidR="0009330E" w:rsidRDefault="0009330E" w:rsidP="0049066D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сгибание и разгибание рук, в упоре лёжа (мальчики); поднимание туловища из виса лёжа на перекладине (девочки).</w:t>
      </w:r>
    </w:p>
    <w:p w:rsidR="0009330E" w:rsidRDefault="0009330E" w:rsidP="0049066D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наклон вперёд из положения, стоя с прямыми ногами на полу;</w:t>
      </w:r>
    </w:p>
    <w:p w:rsidR="0009330E" w:rsidRDefault="0009330E" w:rsidP="0049066D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смешанное передвижение на 500 м.</w:t>
      </w:r>
    </w:p>
    <w:p w:rsidR="0009330E" w:rsidRDefault="0009330E" w:rsidP="0049066D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поднимание туловища, лёжа на спине, руки скрестно на плечи.</w:t>
      </w:r>
    </w:p>
    <w:p w:rsidR="0009330E" w:rsidRDefault="0009330E" w:rsidP="0049066D">
      <w:pPr>
        <w:tabs>
          <w:tab w:val="left" w:pos="8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оценке выполнения тестов обучающимися с лёгкой умственной отсталостью (вариант 1) учитель применяет особый подход при принятии учебных нормативов и использует адаптированные критерии, разрабатываемые индивидуально (или дифференцированно) с учётом двигательных и интеллектуальных возможностей обучающихся конкретного класса. Возрастных нормативов для обучающихся с умственной отсталостью (интеллектуальными нарушениями) нет. Учитель руководствуется планируемыми результатами освоения программы по предмету  и ориентируется на возможности обучающихся с достаточным и минимальным уровнем освоения учебного материала. 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Адаптированные учебные нормативы и испытания (тесты) усвоения физических умений, развития физических качеств у обучающихся 5 класса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Обучающиеся, допущенные к занятиям адаптивной физической культурой по состоянию здоровья, проходят два раза в год испытания (тесты). Для каждой возрастной ступени разработаны нормативы с учётом возможностей дифференцированных групп обучающихся. 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проведения тестов </w:t>
      </w:r>
      <w:r>
        <w:rPr>
          <w:rFonts w:ascii="Times New Roman" w:hAnsi="Times New Roman" w:cs="Times New Roman"/>
          <w:i/>
          <w:sz w:val="28"/>
          <w:szCs w:val="28"/>
        </w:rPr>
        <w:t>в начале учебного года</w:t>
      </w:r>
      <w:r>
        <w:rPr>
          <w:rFonts w:ascii="Times New Roman" w:hAnsi="Times New Roman" w:cs="Times New Roman"/>
          <w:sz w:val="28"/>
          <w:szCs w:val="28"/>
        </w:rPr>
        <w:t>: определение функционального состояния обучающихся, уровня физического развития.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проведения тестов </w:t>
      </w:r>
      <w:r>
        <w:rPr>
          <w:rFonts w:ascii="Times New Roman" w:hAnsi="Times New Roman" w:cs="Times New Roman"/>
          <w:i/>
          <w:sz w:val="28"/>
          <w:szCs w:val="28"/>
        </w:rPr>
        <w:t>в конце учебного года</w:t>
      </w:r>
      <w:r>
        <w:rPr>
          <w:rFonts w:ascii="Times New Roman" w:hAnsi="Times New Roman" w:cs="Times New Roman"/>
          <w:sz w:val="28"/>
          <w:szCs w:val="28"/>
        </w:rPr>
        <w:t>: отслеживание динамики усвоения умений, навыков и уровня физической подготовленности.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>: спортивная площадка, спортивный зал.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спортивная форма, секундомер, гимнастический коврик, рулетка, свисток, флажок. 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Проведение:</w:t>
      </w:r>
      <w:r>
        <w:rPr>
          <w:rFonts w:ascii="Times New Roman" w:hAnsi="Times New Roman" w:cs="Times New Roman"/>
          <w:sz w:val="28"/>
          <w:szCs w:val="28"/>
        </w:rPr>
        <w:t xml:space="preserve"> после предварительной подготовки организма, учитель даёт инструкцию по выполнению предстоящего теста, затем вызывает по одному (два) обучающемуся для сдачи определённого вида испытания.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Действия, которые оцениваются при выполнении испытаний (тестов) у обучающихся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с достаточным</w:t>
      </w:r>
      <w:r>
        <w:rPr>
          <w:rFonts w:ascii="Times New Roman" w:hAnsi="Times New Roman" w:cs="Times New Roman"/>
          <w:i/>
          <w:sz w:val="28"/>
          <w:szCs w:val="28"/>
        </w:rPr>
        <w:t xml:space="preserve"> уровнем освоения планируемых результатов: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Бег на 60 м: пробежать расстояние с максимальной скоростью, за наименьшее время.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Прыжок в длину с места толчком двумя ногами: выполнить прыжок вперёд на максимальное расстояние, не заступая носками на черту и приземлиться на две ноги. 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Сгибание и разгибание рук, в упоре лёжа на полу – отжаться от пола максимальное количество раз. 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Подтягивание из виса лёжа на перекладине (девочки): подтянуться максимальное количество раз.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Наклон вперёд из положения, стоя с прямыми ногами на полу: 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а) касание ладонями пола; б) пальцами рук пола; в) нижней части голени, не сгибая колени. 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Поднимание туловища из положения, лёжа на спине, руки на затылке (оптимальное количество раз за 1 мин.).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 Преодолеть расстояние 500 м без учёта времени, допускается по необходимости комбинированное передвижение (чередование бега и ходьбы) без учёта времени.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Действия, которые оцениваются при выполнении испытаний (тестов) у обучающихся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с минимальным</w:t>
      </w:r>
      <w:r>
        <w:rPr>
          <w:rFonts w:ascii="Times New Roman" w:hAnsi="Times New Roman" w:cs="Times New Roman"/>
          <w:i/>
          <w:sz w:val="28"/>
          <w:szCs w:val="28"/>
        </w:rPr>
        <w:t xml:space="preserve"> уровнем  освоения планируемых результатов АООП: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Бег 60 м: пробежать расстояние в среднем темпе, с правильной постановкой стоп, в ходе передвижения – правильное сочетание рук и ног, не задерживая дыхание.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Прыжок в длину с места толчком двумя ногами: по возможности выполнить прыжок в длину, не заступая носками за линию с правильным взмахом рук и мягко приземлиться на две ноги.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Наклон вперёд из положения, стоя с прямыми ногами на полу: по возможности выполнить наклон с касанием пальцами рук пола, нижней части голени с наименьшим сгибанием колен.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Поднимание туловища из положения, лёжа на спине, руки скрестно на плечи (количество раз 30 сек - 1 мин.), по необходимости – с помощью рук.</w:t>
      </w:r>
    </w:p>
    <w:p w:rsidR="0009330E" w:rsidRDefault="0009330E" w:rsidP="0049066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Бег в медленном, среднем темпе на 500 м без учёта времени, допускается по необходимости комбинированное передвижение (чередование бега и ходьбы) без учёта времени. </w:t>
      </w:r>
    </w:p>
    <w:p w:rsidR="0009330E" w:rsidRDefault="0009330E" w:rsidP="0049066D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Учебные нормативы* и испытания (тесты) развития физических качеств, усвоения умений, навыков по адаптивной физической культуре </w:t>
      </w:r>
      <w:r>
        <w:rPr>
          <w:rFonts w:ascii="Times New Roman" w:hAnsi="Times New Roman" w:cs="Times New Roman"/>
          <w:i/>
        </w:rPr>
        <w:t>(5 класс)</w:t>
      </w:r>
    </w:p>
    <w:tbl>
      <w:tblPr>
        <w:tblW w:w="928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62"/>
        <w:gridCol w:w="1904"/>
        <w:gridCol w:w="1118"/>
        <w:gridCol w:w="1112"/>
        <w:gridCol w:w="1115"/>
        <w:gridCol w:w="1115"/>
        <w:gridCol w:w="1115"/>
        <w:gridCol w:w="1145"/>
      </w:tblGrid>
      <w:tr w:rsidR="0009330E" w:rsidTr="00B44A40">
        <w:tc>
          <w:tcPr>
            <w:tcW w:w="662" w:type="dxa"/>
            <w:vMerge w:val="restart"/>
          </w:tcPr>
          <w:p w:rsidR="0009330E" w:rsidRPr="00B44A40" w:rsidRDefault="0009330E" w:rsidP="00B44A4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№ п./п.</w:t>
            </w:r>
          </w:p>
          <w:p w:rsidR="0009330E" w:rsidRPr="00B44A40" w:rsidRDefault="0009330E" w:rsidP="00B44A4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Виды испытаний (тесты)</w:t>
            </w:r>
          </w:p>
        </w:tc>
        <w:tc>
          <w:tcPr>
            <w:tcW w:w="6720" w:type="dxa"/>
            <w:gridSpan w:val="6"/>
            <w:vAlign w:val="center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c>
          <w:tcPr>
            <w:tcW w:w="662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:rsidR="0009330E" w:rsidRPr="00B44A40" w:rsidRDefault="0009330E" w:rsidP="00B44A4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3345" w:type="dxa"/>
            <w:gridSpan w:val="3"/>
            <w:vAlign w:val="center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3375" w:type="dxa"/>
            <w:gridSpan w:val="3"/>
            <w:vAlign w:val="center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09330E" w:rsidTr="00B44A40">
        <w:tc>
          <w:tcPr>
            <w:tcW w:w="662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</w:tcPr>
          <w:p w:rsidR="0009330E" w:rsidRPr="00B44A40" w:rsidRDefault="0009330E" w:rsidP="00B44A4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118" w:type="dxa"/>
            <w:vAlign w:val="center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112" w:type="dxa"/>
            <w:vAlign w:val="center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145" w:type="dxa"/>
            <w:vAlign w:val="center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09330E" w:rsidTr="00B44A40">
        <w:tc>
          <w:tcPr>
            <w:tcW w:w="662" w:type="dxa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4" w:type="dxa"/>
          </w:tcPr>
          <w:p w:rsidR="0009330E" w:rsidRPr="00B44A40" w:rsidRDefault="0009330E" w:rsidP="00B44A4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Бег 60 м. (сек.)</w:t>
            </w:r>
          </w:p>
        </w:tc>
        <w:tc>
          <w:tcPr>
            <w:tcW w:w="1118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9,8 и больше</w:t>
            </w:r>
          </w:p>
        </w:tc>
        <w:tc>
          <w:tcPr>
            <w:tcW w:w="1112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9,7/9,5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9,4/9,0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12,6 и больше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12,5-12,0</w:t>
            </w:r>
          </w:p>
        </w:tc>
        <w:tc>
          <w:tcPr>
            <w:tcW w:w="114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11,9/11,3</w:t>
            </w:r>
          </w:p>
        </w:tc>
      </w:tr>
      <w:tr w:rsidR="0009330E" w:rsidTr="00B44A40">
        <w:tc>
          <w:tcPr>
            <w:tcW w:w="662" w:type="dxa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положения, лёжа на спине (количество раз за 1м.)</w:t>
            </w:r>
          </w:p>
        </w:tc>
        <w:tc>
          <w:tcPr>
            <w:tcW w:w="1118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20/15</w:t>
            </w:r>
          </w:p>
        </w:tc>
        <w:tc>
          <w:tcPr>
            <w:tcW w:w="1112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27/21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35/28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15/12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22/16</w:t>
            </w:r>
          </w:p>
        </w:tc>
        <w:tc>
          <w:tcPr>
            <w:tcW w:w="114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35/23</w:t>
            </w:r>
          </w:p>
        </w:tc>
      </w:tr>
      <w:tr w:rsidR="0009330E" w:rsidTr="00B44A40">
        <w:tc>
          <w:tcPr>
            <w:tcW w:w="662" w:type="dxa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 (см.)</w:t>
            </w:r>
          </w:p>
        </w:tc>
        <w:tc>
          <w:tcPr>
            <w:tcW w:w="1118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135/125</w:t>
            </w:r>
          </w:p>
        </w:tc>
        <w:tc>
          <w:tcPr>
            <w:tcW w:w="1112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145/136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155/146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125/115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135/126</w:t>
            </w:r>
          </w:p>
        </w:tc>
        <w:tc>
          <w:tcPr>
            <w:tcW w:w="114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145/136</w:t>
            </w:r>
          </w:p>
        </w:tc>
      </w:tr>
      <w:tr w:rsidR="0009330E" w:rsidTr="00B44A40">
        <w:tc>
          <w:tcPr>
            <w:tcW w:w="662" w:type="dxa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 в упоре лёжа на полу (количество раз)</w:t>
            </w:r>
          </w:p>
        </w:tc>
        <w:tc>
          <w:tcPr>
            <w:tcW w:w="1118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9/6</w:t>
            </w:r>
          </w:p>
        </w:tc>
        <w:tc>
          <w:tcPr>
            <w:tcW w:w="1112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15/10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19/16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8/5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9/6</w:t>
            </w:r>
          </w:p>
        </w:tc>
        <w:tc>
          <w:tcPr>
            <w:tcW w:w="114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12/8</w:t>
            </w:r>
          </w:p>
        </w:tc>
      </w:tr>
      <w:tr w:rsidR="0009330E" w:rsidTr="00B44A40">
        <w:tc>
          <w:tcPr>
            <w:tcW w:w="662" w:type="dxa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0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Наклон вперёд из и.п. стоя с прямыми ногами на гимнастической скамейке (см ниже уровня скамейки)</w:t>
            </w:r>
          </w:p>
        </w:tc>
        <w:tc>
          <w:tcPr>
            <w:tcW w:w="1118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  <w:tc>
          <w:tcPr>
            <w:tcW w:w="1112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+8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+12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  <w:tc>
          <w:tcPr>
            <w:tcW w:w="111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  <w:tc>
          <w:tcPr>
            <w:tcW w:w="1145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+16</w:t>
            </w:r>
          </w:p>
        </w:tc>
      </w:tr>
      <w:tr w:rsidR="0009330E" w:rsidTr="00B44A40">
        <w:tc>
          <w:tcPr>
            <w:tcW w:w="662" w:type="dxa"/>
          </w:tcPr>
          <w:p w:rsidR="0009330E" w:rsidRPr="00B44A40" w:rsidRDefault="0009330E" w:rsidP="00B44A4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4" w:type="dxa"/>
          </w:tcPr>
          <w:p w:rsidR="0009330E" w:rsidRPr="00B44A40" w:rsidRDefault="0009330E" w:rsidP="00B44A4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Бег на 500 м</w:t>
            </w:r>
          </w:p>
        </w:tc>
        <w:tc>
          <w:tcPr>
            <w:tcW w:w="6720" w:type="dxa"/>
            <w:gridSpan w:val="6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</w:tbl>
    <w:p w:rsidR="0009330E" w:rsidRDefault="0009330E" w:rsidP="0049066D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A"/>
          <w:sz w:val="24"/>
          <w:szCs w:val="24"/>
        </w:rPr>
      </w:pPr>
    </w:p>
    <w:p w:rsidR="0009330E" w:rsidRDefault="0009330E" w:rsidP="0049066D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*данные нормативы являются относительными и усреднёнными и требуют корректировки (адаптации) с учётом уровня психофизического развития и подготовленности обучающихся конкретного класса</w:t>
      </w:r>
    </w:p>
    <w:p w:rsidR="0009330E" w:rsidRDefault="00093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330E" w:rsidRDefault="00093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09330E">
          <w:footerReference w:type="default" r:id="rId9"/>
          <w:pgSz w:w="11906" w:h="16838"/>
          <w:pgMar w:top="1134" w:right="1418" w:bottom="1701" w:left="1418" w:header="709" w:footer="709" w:gutter="0"/>
          <w:pgNumType w:start="1"/>
          <w:cols w:space="720"/>
          <w:titlePg/>
        </w:sectPr>
      </w:pPr>
    </w:p>
    <w:p w:rsidR="0009330E" w:rsidRDefault="0009330E" w:rsidP="0049066D">
      <w:pPr>
        <w:pStyle w:val="Heading1"/>
        <w:numPr>
          <w:ilvl w:val="0"/>
          <w:numId w:val="14"/>
        </w:numPr>
        <w:spacing w:befor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12" w:name="_Toc144135604"/>
      <w:r>
        <w:rPr>
          <w:rFonts w:ascii="Times New Roman" w:hAnsi="Times New Roman"/>
          <w:b/>
          <w:color w:val="000000"/>
          <w:sz w:val="28"/>
          <w:szCs w:val="28"/>
        </w:rPr>
        <w:t>ТЕМАТИЧЕСКОЕ ПЛАНИРОВАНИЕ</w:t>
      </w:r>
      <w:bookmarkEnd w:id="12"/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749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16"/>
        <w:gridCol w:w="19"/>
        <w:gridCol w:w="2300"/>
        <w:gridCol w:w="708"/>
        <w:gridCol w:w="3544"/>
        <w:gridCol w:w="3260"/>
        <w:gridCol w:w="3402"/>
      </w:tblGrid>
      <w:tr w:rsidR="0009330E" w:rsidTr="00B44A40">
        <w:trPr>
          <w:trHeight w:val="585"/>
        </w:trPr>
        <w:tc>
          <w:tcPr>
            <w:tcW w:w="535" w:type="dxa"/>
            <w:gridSpan w:val="2"/>
            <w:vMerge w:val="restart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00" w:type="dxa"/>
            <w:vMerge w:val="restart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4A40">
              <w:rPr>
                <w:rFonts w:ascii="Times New Roman" w:hAnsi="Times New Roman" w:cs="Times New Roman"/>
              </w:rPr>
              <w:t>Тема предмета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09330E" w:rsidRPr="00B44A40" w:rsidRDefault="0009330E" w:rsidP="00B44A4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B44A40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3544" w:type="dxa"/>
            <w:vMerge w:val="restart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4A40">
              <w:rPr>
                <w:rFonts w:ascii="Times New Roman" w:hAnsi="Times New Roman" w:cs="Times New Roman"/>
              </w:rPr>
              <w:t xml:space="preserve">Программное </w:t>
            </w:r>
          </w:p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4A40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6662" w:type="dxa"/>
            <w:gridSpan w:val="2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44A40">
              <w:rPr>
                <w:rFonts w:ascii="Times New Roman" w:hAnsi="Times New Roman" w:cs="Times New Roman"/>
              </w:rPr>
              <w:t>Дифференциация видов деятельности</w:t>
            </w:r>
          </w:p>
        </w:tc>
      </w:tr>
      <w:tr w:rsidR="0009330E" w:rsidTr="00B44A40">
        <w:trPr>
          <w:trHeight w:val="716"/>
        </w:trPr>
        <w:tc>
          <w:tcPr>
            <w:tcW w:w="535" w:type="dxa"/>
            <w:gridSpan w:val="2"/>
            <w:vMerge/>
            <w:vAlign w:val="center"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  <w:vMerge/>
            <w:vAlign w:val="center"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vAlign w:val="center"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vAlign w:val="center"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3402" w:type="dxa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</w:tr>
      <w:tr w:rsidR="0009330E" w:rsidTr="00B44A40">
        <w:trPr>
          <w:trHeight w:val="514"/>
        </w:trPr>
        <w:tc>
          <w:tcPr>
            <w:tcW w:w="13749" w:type="dxa"/>
            <w:gridSpan w:val="7"/>
            <w:vAlign w:val="center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атлетика– 8 часов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Инструктаж по технике безопасности на уроках легкой атлетики.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Медленный бег с равномерной скоростью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ind w:left="-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технике безопасности  на занятиях легкой атлетикой.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ходьбы с сочетанием разновидностей ходьбы.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медленного бега в равномерном темпе до 2 мин.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Подвижная игра с бросками и ловлей мяча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инструктаж о правилах поведения на уроках легкой атлетики, отвечают на вопросы односложно.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 сочетанием разновидностей ходьбы.1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бег 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инструктаж о правилах поведения на уроках легкой атлетики, отвечают на вопросы целыми предложениями.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 сочетанием разновидностей ходьбы.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с равномерной скоростью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ходьбы для укрепления здоровья человека.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Продолжительная ходьба 15-20 мин в различном темпе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оптимального двигательного режима для своего возраста, его виды.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продолжительной ходьбы в различном темпе, сохраняя правильное положение тела в движении.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Движение акцентированным шагом (подготовительный к строевому шагу); шаг на месте, остановка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«Значение ходьбы для укрепления здоровья человека». Выполняют разминку в медленном темпе. Идут продолжительной ходьбой 10-15 мин. Выполняют шаг на месте, остановка по инструкции учителя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Просматривают презентацию «Значение ходьбы для укрепления здоровья человека». Выполняют разминку в быстром темпе. Идут продолжительной ходьбой  15-20  мин. Выполняют акцентированный шаг, шаг на месте, остановка по инструкции учителя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Спортивная ходьба. Бег с переменной скоростью до 2 мин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ходьбы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легко и свободно, не задерживая дыхание. Ходьба на скорость на 60 м.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бега легко и свободно, не задерживая дыхание 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разминку в медленном темпе.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на скорость 10 мин (от 30-50 м).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с переменной скоростью до 1 мин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разминку в быстром темпе. Выполняют ходьбу на скорость 10 мин (от 30-60 м).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с переменной скоростью до 2 мин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Запрыгивание на препятствие высотой до 30-40 см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ходьбы с поочередными выталкиваниями вверх с правой и левой ноги (на каждый шаг).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Ходьба с перешагиванием препятствий. 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Ходьба в быстром темпе, с малым продвижением вперед.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пружинистого толчка ногами, мягкое приземление, сохраняя равновесие.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Прыжки через вертикальные препятствия.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Подвижная игра для развития прыжковой выносливости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Выполняют общеразвивающие упражнения для подготовки мышц ног к прыжкам. Выполняют ходьбу в медленном темпе с малым продвижением вперед.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Выполняют задания в движении для подготовки к прыжкам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 в медленном темпе. Выполняют запрыгивания и спрыгивания с препятствия до 30 см. Выполняют прыжки через препятствия с помощью учителя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Выполняют общеразвивающие упражнения для подготовки мышц ног к прыжкам.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Выполняют ходьбу в медленном темпе с малым продвижением вперед.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Выполняют задания в движении для подготовки к прыжкам.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запрыгивания и спрыгивания с препятствия высотой  40 см. Выполняют прыжки через препятствия после показа учителя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Бег на отрезках до 30 м. Беговые упражнения  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названий беговых упражнений и последовательность их выполнения.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специальных беговых упражнений,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быстрого бега на отрезках.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Выполнение перехода от стартового разбега к бегу.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Выполнение старта и финиша. 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различные виды ходьбы за другими обучающимися, ориентируясь на их образец. Выполняют комплекс общеразвивающих упражнений. Выполняют специально - беговые упражнения по показу учителя, бегут с ускорением на отрезках до 30 м -1 раз.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медленный бег по команде «Старт»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ходьбу с сочетанием разновидности ходьбы. Выполняют комплекс общеразвивающих упражнений. Выполняют специально - беговые упражнения, бегут с ускорением на отрезках до 30 м -2-3 раза. Выполняют стартовый разбег, стартуют из различных исходных положений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Метание набивного мяча (1 кг) двумя руками снизу, из-за головы, через голову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названия мяча, какие качества развивают упражнения с этим мячом.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Демонстрация техники бросков набивного мяча двумя руками снизу, из-за головы, через голову.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броска согласовывая движения рук и туловища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наглядно-демонстрационные материалы по теме урока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.</w:t>
            </w:r>
            <w:r w:rsidRPr="00B44A40">
              <w:rPr>
                <w:rFonts w:ascii="Times New Roman" w:hAnsi="Times New Roman" w:cs="Times New Roman"/>
                <w:color w:val="FF0000"/>
                <w:sz w:val="24"/>
                <w:szCs w:val="24"/>
                <w:highlight w:val="white"/>
              </w:rPr>
              <w:t xml:space="preserve">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комплекс общеразвивающих упражнений. Выполняют метание набивного мяча  снизу после показа и объяснения учителя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наглядно-демонстрационные материалы по теме урока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, отвечают на вопросы и вступают в беседу.</w:t>
            </w:r>
            <w:r w:rsidRPr="00B44A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комплекс общеразвивающих упражнений.  Выполняют метание  набивного  мяча  из различных исходных положений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Техника бега с низкого старта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ходьбы в различных темпах с упражнениями в движении.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бега в различном темпе.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специальных беговых упражнений. 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понятия низкий старт.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Демонстрирование техники стартового разгона, переходящего в бег по дистанции.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Выполнение бега по прямой с низкого старта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Выполняют ходьбу в колонне по одному (на носках, на пятках). Выполняют бег в медленном темпе.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комплекс специально-беговые упражнения (3-4 вида).  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Смотрят демонстрацию  техники  выполнения низкого старта. Выполняют технику низкого старта и стартового разгона по показу учителя, переходящего в бег по дистанции 40 м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Выполняют ходьбу в колонне по одному (на носках, на пятках, перекатом с пятки на носок, с выпадом). 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бег в различных темпах. Выполняют комплекс специально-беговые упражнения (5-6 видов).  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Смотрят демонстрацию техники выполнения низкого старта.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технику низкого старта и стартового разгона, переходящего в бег по дистанции 60 м </w:t>
            </w:r>
          </w:p>
        </w:tc>
      </w:tr>
      <w:tr w:rsidR="0009330E" w:rsidTr="00B44A40">
        <w:trPr>
          <w:trHeight w:val="930"/>
        </w:trPr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Бег на средние дистанции (150 м)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ходьбы в различных темпах с упражнениями в движении.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бега в различном темпе.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Демонстрация техники подсчета ЧСС.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специальных беговых упражнений.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бега на средние дистанции, распределяя свои силы в беге на дистанции.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подсчета ЧСС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Выполняют ходьбу в колонне по одному (на носках, на пятках). Выполняют бег в медленном темпе.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комплекс специально-беговые упражнения (3-4 вида).  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демонстрацию техники подсчета ЧСС, с помощью учителя определяют место измерения пульса.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кроссовый бег до 150 м (допускается смешанное передвижение).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Подсчитывают ЧСС с помощью учителя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Выполняют ходьбу в колонне по одному (на носках, на пятках, перекатом с пятки на носок, с выпадом). 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бег в различных темпах. Выполняют комплекс специально-беговые упражнения (5-6 видов).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демонстрацию техники подсчета ЧСС, определяют место измерения пульса, с помощью учителя подсчитывают удары в минуту.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кроссовый бег до 150 м (девочки), на дистанцию 300 м (мальчики)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подсчет ЧСС</w:t>
            </w:r>
          </w:p>
        </w:tc>
      </w:tr>
      <w:tr w:rsidR="0009330E" w:rsidTr="00B44A40">
        <w:tc>
          <w:tcPr>
            <w:tcW w:w="13749" w:type="dxa"/>
            <w:gridSpan w:val="7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 – 10 часов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 на занятиях спортивными играми.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и основные правила закаливания 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Беседа по технике безопасности  на занятиях спортивными играми.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Беседа об основных средствах и правилах закаливания организма.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Передвижение, исполнение команд в колонне сохраняя дистанцию и равнение в затылок.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 с бегом в чередовании с ходьбой.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на внимание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поощрений. Выполняют построение с помощью педагога.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односложно. Передвигаются в колонне бегом в чередовании с ходьбой по указанию учителя. Участвуют в подвижной игре по инструкции учителя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прослушанному материалу.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построения и перестроения в шеренгу, колонну, круг, осваивают строевые действия в шеренге и колонне.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правила игры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Перемещение на площадке в пионерболе, прием и передача мяча двумя руками у стены и в парах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основных перемещений на площадке в пионерболе.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развитие мышц кистей рук и пальцев.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перемещение на площадке игроков в пионерболе, выполнение приема и передачи мяча двумя руками у стены и в парах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основные перемещения на площадке в пионерболе, после инструкции учителя, ориентируясь на образец выполнения обучающимися из 2 группы.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на развитие мышц кистей рук и пальцев (по возможности). Выполняют перемещения на площадке с помощью педагога. Выполняют игровые умения ( взаимодействие с партнером)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основные перемещения на площадке в пионерболе. Выполняют упражнения на развитие мышц кистей рук и пальцев. Выполняют перемещения на площадке. Выполняют игровые умения 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Бросок мяча через сетку одной рукой и ловля двумя руками после подачи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развитие мышц кистей рук и пальцев.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перемещений на площадке игроков в пионерболе.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бросков мяча через сетку одной рукой и ловля двумя руками после подачи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на развитие мышц кистей рук и пальцев (по возможности). Выполняют перемещения на площадке с помощью педагога. Выполняют и используют игровые умения по инструкции учителя.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на развитие мышц кистей рук и пальцев. Выполняют перемещения на площадке. Выполняют и используют игровые умения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Техника подачи мяча в пионерболе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перемещений на площадке игроков в пионерболе, выполнение приема и передачи мяча двумя руками у стены и в парах.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подачи мяча в игре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перемещения на площадке с помощью педагога. Выполняют прием и передачу мяча у стены по инструкции и показа учителя. Осваивают и используют игровые умения (подача мяча в пионерболе) 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перемещения на площадке с помощью педагога. Выполняют прием и передачу мяча в паре. Осваивают и используют игровые умения (подача мяча в пионерболе).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и используют игровые умения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Розыгрыш мяча на три паса в пионерболе.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Учебная игра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развитие мышц кистей рук и пальцев.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перемещений на площадке игроков в пионерболе.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приема и передачи мяча двумя руками у стены и в парах.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способов розыгрышей мяча на три паса в пионерболе.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игровых действий 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на развитие мышц кистей рук и пальцев (по возможности). Выполняют перемещения на площадке с помощью педагога. Выполняют упражнения с мячом по инструкции и по показу учителя.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и используют игровые умения по инструкции учителя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на развитие мышц кистей рук и пальцев. Выполняют перемещения на площадке. Выполняют упражнения с мячом после инструкции и показа учителя.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и используют игровые умения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Баскетбол.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Упрощенные правила игры в баскетбол; права и обязанности игроков, предупреждение травматизма.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9330E" w:rsidRPr="00B44A40" w:rsidRDefault="0009330E" w:rsidP="00B44A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о санитарно-гигиенические требования к занятиям баскетболом, права и обязанности игроков на площадке, предупреждение травматизма.</w:t>
            </w:r>
          </w:p>
          <w:p w:rsidR="0009330E" w:rsidRPr="00B44A40" w:rsidRDefault="0009330E" w:rsidP="00B44A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простейших правил в баскетболе.</w:t>
            </w:r>
          </w:p>
          <w:p w:rsidR="0009330E" w:rsidRPr="00B44A40" w:rsidRDefault="0009330E" w:rsidP="00B44A4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на броски и передачи мяча.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односложно. Участвуют в подвижной игре по инструкции учителя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прослушанному материалу.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Осваивают правила игры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Стойка баскетболиста. Передача мяча двумя руками от груди в парах с продвижением вперед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Демонстрация стойки баскетболиста. Освоение стойки баскетболиста. Освоение передачи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мяча двумя руками от груди с шагом навстречу друг другу.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Осваивание ловлю мяча двумя руками с последующим ведением и остановкой.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ведения мяча на месте и в движении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Осваивают стойку баскетболиста после неоднократного показа и инструкции учителя. Выполняют остановки по сигналу учителя, выполняют повороты на месте с мячом в руках, передают и ловят мяч двумя руками от груди в парах на месте (на основе образца учителя). Ведут мяч одной рукой на месте и в движении шагом, после инструкции учителя, ориентируясь на образец выполнения обучающимися из  более сильной  группы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Осваивают стойку баскетболиста после инструкции учителя. Выполняют остановки по сигналу учителя, выполняют повороты на месте с мячом в руках, передают и ловят мяч двумя руками от груди в парах (на основе образца учителя).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Ведут мяч одной рукой на месте и в движении шагом по инструкции учителя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Ведение мяча с обводкой препятствий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Демонстрация техники ведения мяча. Освоение техники ведения мяча. Выполнение передвижений без мяча, остановку шагом.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ведения мяча с обводкой условных противников.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передачи мяча двумя руками от груди в парах с продвижением вперед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Осваивают технику ведения мяча после неоднократного показа учителем и ориентируюсь на образец выполнение обучающимися 2 группы. Выполняют передвижение без мяча, остановку шагом. Выполняют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обводкой условных противников. Выполняют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передачу мяча двумя руками от груди в парах с продвижением вперед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Осваивают технику ведения мяча после показа учителя. Выполняют передвижение без мяча, остановку шагом. Выполняют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обводкой условных противников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передачу мяча двумя руками от груди в парах с продвижением вперед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Бросок мяча по корзине с низу двумя руками и от груди с места. Эстафеты с элементами баскетбола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Демонстрация техники броска мяча по корзине двумя руками снизу и от груди с места. Освоение техники броска мяча по корзине различными способами.  Выполнение бросков по корзине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двумя руками снизу и от груди с места, демонстрирование элементов техники баскетбола.</w:t>
            </w:r>
          </w:p>
          <w:p w:rsidR="0009330E" w:rsidRPr="00B44A40" w:rsidRDefault="0009330E" w:rsidP="00B44A4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Выполнение передачи мяча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двумя и одной рукой в парах, тройках в движении</w:t>
            </w:r>
            <w:r w:rsidRPr="00B44A40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. 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Осваивают </w:t>
            </w:r>
            <w:r w:rsidRPr="00B44A40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технику броска мяча по корзине двумя руками снизу и от груди с места. Выполняют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передачи мяча с продвижением вперед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двумя руками. Бросают мяч в корзину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двумя руками снизу  от груди с места после инструкции учителя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ориентируюсь на образец выполнение обучающимися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более сильной  группы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Осваивают </w:t>
            </w:r>
            <w:r w:rsidRPr="00B44A40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технику броска мяча по корзине двумя руками снизу и от груди с места. Выполняют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передачи мяча двумя и одной рукой в парах, тройках, с продвижением вперед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бросают мяч в корзину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двумя руками снизу и от груди с места после инструкции учителя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Комбинации из основных элементов техники перемещений и владении мячом.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Учебная игра по упрощенным правилам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Осваивают упражнений с набивными мячами: броски мяча с близкого расстояния, с разных позиций и расстояния.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ведение мяча с передачей, с последующим броском в кольцо.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Учебная игра по упрощенным правилам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с набивными мячами. Ведут, бросают, подбирают мяч в процессе учебной игры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с набивными мячами. Ведут, бросают, подбирают мяч в процессе учебной игры</w:t>
            </w:r>
          </w:p>
        </w:tc>
      </w:tr>
      <w:tr w:rsidR="0009330E" w:rsidTr="00B44A40">
        <w:tc>
          <w:tcPr>
            <w:tcW w:w="13749" w:type="dxa"/>
            <w:gridSpan w:val="7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- 14 часов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Техника безопасности и правила поведения на занятиях по гимнастике. 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Перестроение из колонны по одному в колонну по два на месте.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Беседа по ТБ на занятиях гимнастикой.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строевых действий согласно расчету и команде.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перестроения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колонны по одному в колонну по два и по три на месте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упражнения сочетание ходьбы и бега в колонне. Выполнение упражнений со скакалкой. Выполнение прыжков через скакалку на месте в равномерном темпе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строевые действия под щадящий счёт. Выполняют сочетание ходьбы и бега в колонне ориентируясь на образец выполнения обучающимися более сильной  группы.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со скакалкой. Прыгают через скакалку на месте в равномерном темпе на двух ногах произвольным способом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строевые действия.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сочетание ходьбы и бега в колонне. Выполняют упражнения со скакалкой. Прыгают через скакалку на месте в равномерном темпе на двух, одной ноге произвольным способом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Значение утренней гимнастики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поворотов на месте налево и направо переступанием.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ритмичной ходьбы с сохранение заданного темпа ходьбы.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общеразвивающих упражнений типа зарядки.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Подвижная игра с бегом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простые виды построений, осваивают на доступном уровне строевые действия в шеренге и колонне (с помощью учителя). Выполняют ходьбу с изменением скорости.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практические задания с заданным параметрами (составляют комплекс утренней гимнастики) с помощью педагога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Участвуют в подвижной игре по инструкции и показу учителя, ориентируясь на поэтапный показ отдельных действий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построения и перестроения в шеренгу, колонну, осваивают действия в шеренге и колонне.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ходьбу с изменением скорости.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практические задания с заданным параметрами (составляют комплекс утренней гимнастики).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 в различных видах игр после инструкции и показа учителя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укрепление мышц туловища, рук и ног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фигурной маршировки.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 на укрепление мышц туловища, рук и ног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фигурную маршировку за другим учащимся, ориентируясь на образец выполнения впереди идущего учащегося. Выполняют упражнения с дифференцированной помощью учителя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фигурную маршировку. Выполняют переноску, передачу мяча сидя, лежа в различных направлениях. Выполняют упражнения по показу 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с сопротивлением 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с элементами единоборств, сохранение равновесия при движении на скамейке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на равновесие на скамейке: повороты с различными движениями рук, с хлопками под ногой, повороты на носках, прыжки с продвижением вперед ( на полу), комплекс упражнений с сопротивлением (3-5 упражнений)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на равновесие на скамейке: повороты с различными движениями рук, с хлопками под ногой, повороты на носках, прыжки с продвижением вперед ( на полу), комплекс упражнений с сопротивлением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развитие ориентации в пространстве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ходьбы «змейкой», «противоходом».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упражнений со сложенной скакалкой в различных исходных положениях, прыжки через скакалку на двух и одной ноге. 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ходьбу «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змейкой», «противоходом».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комплекс упражнений со скакалкой меньшее количество раз. Прыгают через скакалку на месте в равномерном темпе на двух ногах произвольным способом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ходьбу «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змейкой», «противоходом».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комплекс упражнений со скакалкой. Прыгают через скакалку на месте в равномерном темпе на двух, одной ноге произвольным способом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Повороты направо, налево, кругом (переступанием). Упражнения на равновесие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Ориентирование в пространстве, сохранение равновесия при движении по скамейке.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перестроений на месте.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 на одной, двух ногах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строевые действия под щадящий счёт. Выполняют перестроение из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колонны по одному в колонну по два, по три на месте. Выполняют ходьбу по гимнастической скамейке с различными положениями рук.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 Прыгают через скакалку на месте в равномерном темпе на двух ногах произвольным способом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строевые действия. Выполняют перестроение из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колонны по одному в колонну по два, по три на месте. Выполняют ходьбу по гимнастической скамейке с различными положениями рук.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 Прыгают через скакалку на месте в равномерном темпе на двух, одной ноге произвольным способом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Лазание по гимнастической стенке вверх-вниз разноименным способом, с одновременной перестановкой руки и ноги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корригирующих упражнений на дыхание.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лазание по гимнастической стенке разными  способами: ставя ноги на каждую рейку или через одну.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Коррекционная игра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корригирующих упражнений на дыхание.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лазание по гимнастической стенке разными  способами: ставя ноги на каждую рейку или через одну.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Коррекционная игра</w:t>
            </w:r>
          </w:p>
        </w:tc>
        <w:tc>
          <w:tcPr>
            <w:tcW w:w="3260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корригирующих упражнений на дыхание. Выполняют упражнения в лазание на меньшую высоту.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Участвуют в игре по инструкции учителя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корригирующих упражнений на дыхание. Выполняют упражнения в лазание на меньшую высоту.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Участвуют в игре по инструкции учителя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корригирующих упражнений на дыхание. Выполняют упражнения в лазание.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после инструкции учителя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корригирующих упражнений на дыхание. Выполняют упражнения в лазание.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подвижную игру после инструкции учителя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Лазание по гимнастической стенке вверх-вниз разноименным способом, с одновременной перестановкой руки и ноги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Расхождение вдвоем поворотом при встрече на гимнастической скамейке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сохраняя  равновесие при выполнении упражнения на гимнастической скамейке</w:t>
            </w:r>
          </w:p>
        </w:tc>
        <w:tc>
          <w:tcPr>
            <w:tcW w:w="3260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на равновесие после неоднократного показа по прямому указанию учителя. Участвуют в игровых заданиях (в паре)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на равновесие после показа учителем. Участвуют в соревновательной деятельности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Расхождение вдвоем поворотом при встрече на гимнастической скамейке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с гимнастическими палками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согласование движения палки с движениями туловища, ног.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составление и выполнение комбинации на скамейке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4-6 упражнений с гимнастической палкой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Выполняют доступные упражнения на равновесие 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демонстрируют комбинацию на скамейке.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с гимнастической палкой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для формирования правильной осанки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Переноска 2- 3 набивных мячей весом до 5-6 кг.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Переноска гимнастического коня и козла, матов на расстояние до 15 м. Выполнение прыжка согнув ноги через козла, коня в ширину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наскок в стойку на коленях.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Переносят 1- 2 набивных мячей весом до 3-4 кг. Переносят гимнастического коня и козла, маты на расстояние до 10 м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опорный прыжок ноги врозь через козла, коня в ширину с помощью учителя.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Переносят 2- 3 набивных мячей весом до 5-6 кг. Переносят гимнастического коня и козла, маты на расстояние до 15 м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со скакалками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со скакалкой.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прыжковых упражнений с точностью прыжка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со скакалкой после обучающей помощи учителя. Выполняют прыжковые упражнения под контролем учителя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со скакалкой по показу и инструкции учителя.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прыжковые упражнения после инструкции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для развития пространственно- временной дифференцировки и точности движений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построения в колонну по два, соблюдая заданное расстояние.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прыжка в длину с места на заданное расстояние без предварительной отметки.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Передача набивного мяча сидя, стоя из одной руки в другую над головой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в колонну по два, соблюдая заданное расстояние (по ориентирам). Прыгают в длину с места на заданное расстояние с предварительной отметки.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Передают набивной мяч сидя, стоя из одной руки в другую над головой меньшее количество повторений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в колонну по два, соблюдая заданное расстояние. Прыгают в длину с места на заданное расстояние без предварительной отметки.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Передают набивной мяч сидя, стоя из одной руки в другую над головой</w:t>
            </w:r>
          </w:p>
        </w:tc>
      </w:tr>
      <w:tr w:rsidR="0009330E" w:rsidTr="00B44A40">
        <w:tc>
          <w:tcPr>
            <w:tcW w:w="13749" w:type="dxa"/>
            <w:gridSpan w:val="7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b/>
                <w:sz w:val="24"/>
                <w:szCs w:val="24"/>
              </w:rPr>
              <w:t>Лыжная подготовка – 16 часов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и правила поведения  на уроках лыжной подготовкой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Беседа о правилах обращения с лыжным инвентарем и техники безопасности на занятиях лыжной подготовкой.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упражнения в подготовке к занятию, подбор лыжного инвентаря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по ТБ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на уроках лыжной подготовки, информацию о предупреждении травм и обморожений с опорой на наглядность (презентации, картинки, карточки), участвуют в беседе и отвечают на вопросы учителя с опорой на визуальный план.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Готовятся к занятию, выбирают лыжи и палки по инструкции учителя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по прослушанному по ТБ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 лыжной подготовки, информацию о предупреждении травм и обморожений с опорой на наглядность (презентации, картинки, карточки), участвуют в беседе и отвечают на вопросы учителя.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Готовятся к занятию, выбирают лыжи и палки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выполнения скользящего шага без палок и с палками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 с лыжами у ноги.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Повторение безопасного способа переноски лыж при движении в колонне.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Одевание лыжного инвентаря.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Передвижение на лыжах свободным, накатистым шагом без палок и с палками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с лыжами.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Передвигаются в колонне по одному с лыжами на плече и под рукой, соблюдая дистанцию по сигналу учителя.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Одевают лыжный инвентарь с помощью учителя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передвигаются на лыжах скользящим шагом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с лыжами.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Передвигаются в колонне по одному с лыжами на плече и под рукой, соблюдая дистанцию по сигналу учителя. Одевают лыжный инвентарь.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Передвигаются по лыжне скользящим шагом</w:t>
            </w:r>
          </w:p>
        </w:tc>
      </w:tr>
      <w:tr w:rsidR="0009330E" w:rsidTr="00B44A40">
        <w:trPr>
          <w:trHeight w:val="2742"/>
        </w:trPr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Прохождение  отрезков на время от 200 до 300 м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 с лыжами у ноги.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Повторение безопасного способа переноски лыж при движении в колонне.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Одевание лыжного инвентаря.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Прохождение на лыжах отрезков на скорость</w:t>
            </w:r>
          </w:p>
        </w:tc>
        <w:tc>
          <w:tcPr>
            <w:tcW w:w="3260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с лыжами.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Передвигаются в колонне по одному с лыжами на плече и под рукой, соблюдая дистанцию по сигналу учителя.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Одевают лыжный инвентарь с помощью учителя.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Осваивают выполнение попеременного двухшажного хода (по возможности) после инструкции и неоднократного показа учителя ( при необходимости: пошаговая инструкция учителя, пооперационный контроль выполнения действий)</w:t>
            </w:r>
          </w:p>
        </w:tc>
        <w:tc>
          <w:tcPr>
            <w:tcW w:w="3402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с лыжами.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Передвигаются в колонне по одному с лыжами на плече и под рукой, соблюдая дистанцию по сигналу учителя. Одевают лыжный инвентарь.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попеременный двухшажный ход после инструкции и показа учителя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Прохождение  отрезков на время от 200 до 300 м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Одновременный бесшажный ход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Освоение способа передвижения одновременного бесшажного хода на лыжах. Демонстрация техники одновременного бесшажного хода. Выполнение передвижения одновременным бесшажным ходом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Смотрят показ с объяснение техники одновременного бесшажного хода. Осваивают технику передвижения одновременного бесшажного хода (по возможности).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передвижение одновременным бесшажным ходом по возможности</w:t>
            </w:r>
          </w:p>
        </w:tc>
        <w:tc>
          <w:tcPr>
            <w:tcW w:w="3402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Смотрят показ с объяснение техники одновременного бесшажного хода. Осваивают технику передвижения одновременного бесшажного хода.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передвижение одновременным бесшажным ходом по возможности</w:t>
            </w:r>
          </w:p>
        </w:tc>
      </w:tr>
      <w:tr w:rsidR="0009330E" w:rsidTr="00B44A40">
        <w:tc>
          <w:tcPr>
            <w:tcW w:w="535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0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Одновременный бесшажный ход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Спуск в высокой стойке со склона, подъем «лесенкой» с соблюдением техники безопасности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способа подъема на лыжах.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сохранение равновесия при спуске со склона в высокой стойке.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техники подъема «лесенкой»                   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спуск в высокой стойке со склона, сохраняя равновесие изученными способами по возможности.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подъем «лесенкой» по возможности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спуск в высокой стойке со склона, сохраняя равновесие изученными способами.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подъем «лесенкой» 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Поворот махом на месте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Освоение способа поворота на лыжах махом.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Демонстрация техники поворота махом на месте.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поворота махом на лыжах.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передвижение скользящим шагом по лыжне с палками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Осваивают способ поворота на лыжах махом. Выполняют поворот махом на лыжах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после инструкции и неоднократного показа учителя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поворот махом на месте на лыжах по инструкции и показа учителя.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передвижения скользящим шагом по лыжне с палками по возможности</w:t>
            </w:r>
          </w:p>
        </w:tc>
        <w:tc>
          <w:tcPr>
            <w:tcW w:w="3402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Осваивают способ поворота на лыжах махом. Выполняют поворот махом на лыжах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поворот махом на месте на лыжах.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передвижение на лыжах изученными ходами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Поворот махом на месте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Одновременный двухшажный ход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Освоение способа передвижения одновременного двухшажного хода на лыжах. Демонстрация техники одновременного двухшажного хода. Выполнение передвижения одновременным двухшажным ходом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Смотрят показ с объяснение техники одновременного двухшажного хода. Осваивают технику передвижения одновременного двухшажного хода (по возможности).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передвижение одновременным двухшажным ходом по возможности</w:t>
            </w:r>
          </w:p>
        </w:tc>
        <w:tc>
          <w:tcPr>
            <w:tcW w:w="3402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Смотрят показ с объяснение техники одновременного двухшажного хода. Осваивают технику передвижения одновременного двухшажного хода.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передвижение одновременным двухшажным ходом по возможности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Повороты переступанием в движении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 с лыжами у ноги.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Переход на учебную лыжню в колонне по одному.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Передвижение по учебному кругу ступающим и скользящим шагом.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упражнения, демонстрирую уверенное отрывание от снега лыжи, наклон в сторону поворота и вперед, сильно отталкиваясь от лыжи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с лыжами.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Передвигаются в колонне по одному с лыжами на плече и под рукой, соблюдая дистанцию по сигналу учителя.</w:t>
            </w:r>
          </w:p>
          <w:p w:rsidR="0009330E" w:rsidRPr="00B44A40" w:rsidRDefault="0009330E" w:rsidP="00B44A40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Одевают лыжный инвентарь с помощью учителя.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Выполняют повороты на лыжах на месте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с лыжами.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Передвигаются в колонне по одному с лыжами на плече и под рукой, соблюдая дистанцию по сигналу учителя. Одевают лыжный инвентарь. Выполняют поворот переступанием в движении.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Обучение правильному падению при прохождении спусков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способа торможения на лыжах. Освоение техники падения на бок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Осваивают комбинированное торможение лыжами и палками (по возможности).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Смотрят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показ с объяснение технике правильного падения при прохождении спусков.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спуски в средней стойке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комбинированное торможение лыжами и палками.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подъем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«лесенкой», «ёлочкой», имитируют и тренируют падение при прохождении спусков.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Прохождение на лыжах за урок до 1 км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на лыжах за урок</w:t>
            </w:r>
          </w:p>
        </w:tc>
        <w:tc>
          <w:tcPr>
            <w:tcW w:w="3260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 дистанцию без учета времени от 0,5 до 0,8 км по возможности</w:t>
            </w:r>
          </w:p>
        </w:tc>
        <w:tc>
          <w:tcPr>
            <w:tcW w:w="3402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 дистанцию без учета времени 1 км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Прохождение на лыжах за урок до 1 км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Игры на лыжах: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«Пятнашки простые», «Самый меткий»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передвижения без палок, развитие ловкости в играх на лыжах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Играют в игры на лыжах( по возможности)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Играют в игры на лыжах </w:t>
            </w:r>
          </w:p>
        </w:tc>
      </w:tr>
      <w:tr w:rsidR="0009330E" w:rsidTr="00B44A40">
        <w:tc>
          <w:tcPr>
            <w:tcW w:w="13749" w:type="dxa"/>
            <w:gridSpan w:val="7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Спортивные игры- 8 часов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 на занятиях спортивными играми.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Значение и основные правила закаливания.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Правила игры в волейбол, наказания наказаний за нарушение игры и судейство.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Беседа по технике безопасности  на занятиях спортивными играми.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Беседа об основных средствах и правилах закаливания организма.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Ознакомление с простейшими правилами игры волейбол, правилами судейства, наказаниями при нарушениях правил игры.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развитие мышц кистей рук и пальцев.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поощрений).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Осваивают простейшие правила игры в волейболе, запоминают названия наказаний при нарушении игры, с неоднократным повторением названий учителем.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на развитие мышц кистей рук и пальцев (по возможности)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прослушанному материалу.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Осваивают простейшие правила игры в волейболе, запоминают названия наказаний при нарушении игры.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на развитие мышц кистей рук и пальцев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Стойка волейболиста. Перемещения на площадке, передача мяча сверху двумя руками над собой и передача мяча снизу двумя руками на месте и после перемещения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Ознакомление с основными стойками волейболиста.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Демонстрация основных стоек в волейболе, передачи мяча сверху, снизу.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развитие мышц кистей рук и пальцев.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перемещение на площадке игроков в волейболе, выполнение приема и передачи мяча двумя руками у стены и в парах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Осваивают основные стойки волейболиста, после неоднократного показа учителя, ориентируясь на выполнение стойки обучающимися из 2 гр. Выполняют упражнения на развитие мышц кистей рук и пальцев (по возможности). Выполняют перемещения на площадке с помощью педагога. Осваивают и используют игровые умения (взаимодействие с партнером)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Осваивают основные стойки волейболиста, после показа учителя. Выполняют упражнения на развитие мышц кистей рук и пальцев. Выполняют перемещения на площадке. Осваивают и используют игровые умения 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Нижняя прямая подача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Определение способов подачи мяча в волейболе.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Освоение техники нижней прямой подачи.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Освоение стойки во время выполнения нижней прямой подачи. Демонстрация техники нижней прямой подачи.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нижней прямой подачи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Смотрят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показ с объяснением технике правильного выполнения нижней прямой подачи. Определяют способы подачи мяча в волейболе.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Осваивают техники нижней прямой подачи по инструкции учителя.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стойку во время нижней прямой подачи по неоднократной инструкции и показу учителя.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нижней прямой подачи по инструкции учителя и ориентируясь на образец выполнения обучающимися из 2 группы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Смотрят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показ с объяснением технике правильного выполнения нижней прямой подачи. Определяют способы подачи мяча в волейболе.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Осваивают техники нижней прямой подачи по инструкции учителя.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стойку во время нижней прямой подачи по неоднократной.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нижней прямой подачи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Прыжки с места и с шага в высоту и длину (2-3 серии прыжков по 5-10 прыжков за урок).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Учебная игра в волейбол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Сочетание работу рук, ног в прыжках у сетки.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правил перехода по площадке.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игровые действий соблюдая правила игры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Прыгают вверх с места и с шага, у сетки (1-2 серии прыжков по 5-5 прыжков за урок.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переход по площадке, играют в учебную игру ( по возможности)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Прыгают вверх с места и с шага, у сетки.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переход по площадке, играют в учебную игру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 теннис. Правила соревнований.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Ознакомление с простейшими правилами игры настольного тенниса, наказаниями при нарушениях правил.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Ознакомление с атрибутикой игры настольный теннис.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Ознакомление с основной стойкой теннисиста.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развитие мышц кистей рук и пальцев.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отбивание и жонглирование мяча ракеткой.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Осваивают простейшие правила игры в настольный теннис, запоминают названия наказаний при нарушении игры, с неоднократным повторением названий учителем.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Осваивают основную стойку теннисиста по инструкции учителя. Выполняют упражнения на развитие мышц кистей рук и пальцев (по возможности). Выполняют жонглирование и отбивания мяча ракеткой по возможности.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Осваивают простейшие правила игры в настольный теннис, запоминают названия наказаний при нарушении игры.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Осваивают основную стойку теннисиста по инструкции учителя. Выполняют упражнения на развитие мышц кистей рук и пальцев. Выполняют жонглирование и отбивания мяча ракеткой с соблюдением основной стойки.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Техника отбивания мяча то одной, то другой стороной ракетки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Жонглирование теннисным мячом, выполнение отбивания мяча стороной ракетки, передвижение, выполнение ударов со стандартных положений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прием и передачу мяча теннисной ракеткой по возможности. Дифференцируют разновидности ударов (по возможности)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прием и передачу мяча теннисной ракеткой. Дифференцируют разновидности ударов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Правильная стойка теннисиста, техника короткой и длинной подачи мяча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Определение названия подачи.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подачи мяча, принимая правильное исходное положение 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правильную стойку теннисиста и подачу мяча (по возможности). Дифференцируют разновидности подач(по возможности)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правильную стойку теннисиста и подачу мяча. Дифференцируют разновидности подач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Техника отбивания мяча над столом, за ним и дальше от него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Повторение техники отбивания мяча. Выполнение правильной стойки теннисиста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отбивание мяча ( по возможности).Осваивают стойку теннисиста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отбивание мяча. Принимают правильную стойку теннисиста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Правила соревнований по настольному теннису.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Учебная игра в настольный теннис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соревнований по настольному теннису. Одиночная игра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Концентрирование внимания во время игры.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Рассматривают видеоматериал по теме.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соревнований по настольному теннису» с помощью учителя.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Играют в одиночные игры( по возможности)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Рассматривают видеоматериал по теме «Правила соревнований по настольному теннису». Играют в одиночные игры</w:t>
            </w:r>
          </w:p>
        </w:tc>
      </w:tr>
      <w:tr w:rsidR="0009330E" w:rsidTr="00B44A40">
        <w:tc>
          <w:tcPr>
            <w:tcW w:w="13749" w:type="dxa"/>
            <w:gridSpan w:val="7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Легкая атлетика – 12 часов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Бег на короткую дистанцию 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ходьбы группами наперегонки.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перепрыгивания через набивные мячи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бега с высокого старта, стартовый разбега и старта из различных исходных положений.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метания мяча в пол на дальность отскока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ходьбу группами наперегонки. Выполняют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перепрыгивания через набивные мячи (расстояние 80-100см, длина 4 метра).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Выполняют бег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с высокого старта, стартовый разбега и старта из различных исходных положений.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метание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мяча в пол на дальность отскока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Выполняют эстафетный бег (по кругу 60 м) с правильной передачей эстафетной палочки.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перепрыгивания через набивные мячи (расстояние 80-100см, длина 5 метров).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Выполняют бег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с низкого старта, стартовый разбега и старта из различных исходных положений.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метание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мяча в пол на дальность отскока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Бег на среднюю дистанцию (300 м)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ходьбы на отрезках от 100 до 200 м.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бега на среднюю дистанцию.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метания малого мяча на дальность с места (коридор 10 м)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 отрезки от 100 до 200 м. Выполняют кроссовый бег на дистанцию 200м.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малого мяча на дальность с места (коридор 10м)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 отрезки от 100 до 200 м. Выполняют кроссовый бег на дистанцию 300м.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малого мяча на дальность с 3 шагов разбега (коридор 10м)</w:t>
            </w:r>
          </w:p>
        </w:tc>
      </w:tr>
      <w:tr w:rsidR="0009330E" w:rsidTr="00B44A40">
        <w:trPr>
          <w:trHeight w:val="954"/>
        </w:trPr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Прыжок в длину с полного разбега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бега 60 м с ускорением и на время. Выполнение упражнений в подборе разбега для прыжков в длину.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метания на дальность из-за головы через плечо с 4-6 шагов разбега</w:t>
            </w:r>
          </w:p>
        </w:tc>
        <w:tc>
          <w:tcPr>
            <w:tcW w:w="3260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Бегут 60 м с ускорением и на время.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прыжок в длину с 3-5 шагов разбега.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метание на дальность из-за головы через плечо с 4-6 шагов разбега</w:t>
            </w:r>
          </w:p>
        </w:tc>
        <w:tc>
          <w:tcPr>
            <w:tcW w:w="3402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Бегут 60 м с ускорением и на время.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прыжок в длину с полного разбега.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Выполняют метание на дальность из-за головы через плечо с 4-6 шагов разбега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Прыжок в длину с полного разбега</w:t>
            </w:r>
          </w:p>
        </w:tc>
        <w:tc>
          <w:tcPr>
            <w:tcW w:w="708" w:type="dxa"/>
            <w:tcBorders>
              <w:right w:val="single" w:sz="8" w:space="0" w:color="000000"/>
            </w:tcBorders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Толкание набивного мяча весом до 2-3 кг с места  на дальность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подборе разбега для прыжков в длину.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Толкание набивного мяча на дальность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прыжок в длину с 3-5 шагов разбега. Смотрят показ с объяснением техники толкания набивного мяча весом до 2 кг.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Толкают набивной мяч меньшее количество раз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прыжок в длину с полного разбега.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показ с объяснением техники толкания набивного мяча весом до 2 кг.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Толкают набивной мяч весом до 3 кг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Метание теннисного мяча на дальность с полного разбега по коридору 10 м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бега на дистанции 30 м (3-6 раза) за урок, на 60м – 3 раза.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в подборе разбега для прыжков в длину.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Метание теннисного мяча на дальность с полного разбега по коридору 10 м</w:t>
            </w:r>
          </w:p>
        </w:tc>
        <w:tc>
          <w:tcPr>
            <w:tcW w:w="3260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бега на дистанции 30 м (2-3 раза) за урок, на 40м – 1 раз.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прыжок в длину с 3-5 шагов разбега.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малого мяча на дальность с места ( коридор 10 м)</w:t>
            </w:r>
          </w:p>
        </w:tc>
        <w:tc>
          <w:tcPr>
            <w:tcW w:w="3402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бега на дистанции 40 м (3-6 раза) за урок, на 30м – 3 раза. 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полного разбега. 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малого мяча на дальность с полного разбега ( коридор 10 м)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Метание теннисного мяча на дальность с полного разбега по коридору 10 м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Ходьба на скорость до 5 мин. в различном темпе с изменением шага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Ходьба на скорость до 5 мин. в различном темпе с изменением шага.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Метание мяча с полного разбега на дальность в коридор 10 м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Идут на скорость </w:t>
            </w: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до 5 мин. в различном темпе с изменением шага.</w:t>
            </w: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Осваивают метание малого мяча на дальность с места (коридор 10 м)</w:t>
            </w:r>
          </w:p>
        </w:tc>
        <w:tc>
          <w:tcPr>
            <w:tcW w:w="3402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Идут на скорость до 5 мин. в различном темпе с изменением шага.  Выполняют метание малого мяча на дальность с места (коридор 10 м)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Ходьба на скорость до 5 мин. в различном темпе с изменением шага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Эстафета 4*30 м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специально-беговых упражнений.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Освоение техники передачи   эстафетной палочки. Выполнение эстафетного бега</w:t>
            </w:r>
          </w:p>
        </w:tc>
        <w:tc>
          <w:tcPr>
            <w:tcW w:w="3260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Демонстрируют выполнение специально- беговых упражнений. Выполняют эстафетный бег с этапами до 30 м</w:t>
            </w:r>
          </w:p>
        </w:tc>
        <w:tc>
          <w:tcPr>
            <w:tcW w:w="3402" w:type="dxa"/>
            <w:vMerge w:val="restart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специально- беговые упражнения. Пробегают эстафету (4 * 30 м)</w:t>
            </w: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Эстафета 4*30 м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09330E" w:rsidRPr="00B44A40" w:rsidRDefault="0009330E" w:rsidP="00B44A4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30E" w:rsidTr="00B44A40">
        <w:tc>
          <w:tcPr>
            <w:tcW w:w="516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319" w:type="dxa"/>
            <w:gridSpan w:val="2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Кроссовый бег до 500 м</w:t>
            </w:r>
          </w:p>
        </w:tc>
        <w:tc>
          <w:tcPr>
            <w:tcW w:w="708" w:type="dxa"/>
          </w:tcPr>
          <w:p w:rsidR="0009330E" w:rsidRPr="00B44A40" w:rsidRDefault="0009330E" w:rsidP="00B44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>Выполнение специально-беговых упражнений.</w:t>
            </w:r>
          </w:p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тактики бега на длинной дистанции. </w:t>
            </w:r>
          </w:p>
        </w:tc>
        <w:tc>
          <w:tcPr>
            <w:tcW w:w="3260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Демонстрируют выполнение специально- беговых упражнений. Бегут кросс на дистанции 0,3 км</w:t>
            </w:r>
          </w:p>
        </w:tc>
        <w:tc>
          <w:tcPr>
            <w:tcW w:w="3402" w:type="dxa"/>
          </w:tcPr>
          <w:p w:rsidR="0009330E" w:rsidRPr="00B44A40" w:rsidRDefault="0009330E" w:rsidP="00B44A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4A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специально- беговые упражнения. Бегут кросс на дистанции 0,5 км</w:t>
            </w:r>
          </w:p>
        </w:tc>
      </w:tr>
    </w:tbl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9330E" w:rsidSect="00BD1AFC">
          <w:pgSz w:w="16838" w:h="11906" w:orient="landscape"/>
          <w:pgMar w:top="1418" w:right="1701" w:bottom="1418" w:left="1134" w:header="709" w:footer="709" w:gutter="0"/>
          <w:cols w:space="720"/>
          <w:rtlGutter/>
        </w:sectPr>
      </w:pPr>
    </w:p>
    <w:p w:rsidR="0009330E" w:rsidRDefault="000933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30E" w:rsidRDefault="0009330E">
      <w:pPr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</w:p>
    <w:sectPr w:rsidR="0009330E" w:rsidSect="00BD1AFC">
      <w:type w:val="continuous"/>
      <w:pgSz w:w="16838" w:h="11906" w:orient="landscape"/>
      <w:pgMar w:top="1418" w:right="1701" w:bottom="1418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30E" w:rsidRDefault="0009330E">
      <w:pPr>
        <w:spacing w:after="0" w:line="240" w:lineRule="auto"/>
      </w:pPr>
      <w:r>
        <w:separator/>
      </w:r>
    </w:p>
  </w:endnote>
  <w:endnote w:type="continuationSeparator" w:id="0">
    <w:p w:rsidR="0009330E" w:rsidRDefault="00093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30E" w:rsidRDefault="0009330E">
    <w:pP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  <w:p w:rsidR="0009330E" w:rsidRDefault="0009330E">
    <w:pP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13</w:t>
    </w:r>
    <w:r>
      <w:rPr>
        <w:color w:val="000000"/>
      </w:rPr>
      <w:fldChar w:fldCharType="end"/>
    </w:r>
  </w:p>
  <w:p w:rsidR="0009330E" w:rsidRDefault="0009330E">
    <w:pP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30E" w:rsidRDefault="0009330E">
      <w:pPr>
        <w:spacing w:after="0" w:line="240" w:lineRule="auto"/>
      </w:pPr>
      <w:r>
        <w:separator/>
      </w:r>
    </w:p>
  </w:footnote>
  <w:footnote w:type="continuationSeparator" w:id="0">
    <w:p w:rsidR="0009330E" w:rsidRDefault="00093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8083E"/>
    <w:multiLevelType w:val="hybridMultilevel"/>
    <w:tmpl w:val="B02C2F0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AB282C"/>
    <w:multiLevelType w:val="multilevel"/>
    <w:tmpl w:val="D2FED9A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">
    <w:nsid w:val="0F323119"/>
    <w:multiLevelType w:val="multilevel"/>
    <w:tmpl w:val="949E0B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3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42489F"/>
    <w:multiLevelType w:val="hybridMultilevel"/>
    <w:tmpl w:val="5F5E320A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1EE63F0"/>
    <w:multiLevelType w:val="multilevel"/>
    <w:tmpl w:val="6A269858"/>
    <w:lvl w:ilvl="0">
      <w:start w:val="2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6">
    <w:nsid w:val="24127FE0"/>
    <w:multiLevelType w:val="multilevel"/>
    <w:tmpl w:val="0B74BFC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7">
    <w:nsid w:val="43F26F4F"/>
    <w:multiLevelType w:val="multilevel"/>
    <w:tmpl w:val="619ACC38"/>
    <w:lvl w:ilvl="0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8">
    <w:nsid w:val="496F6234"/>
    <w:multiLevelType w:val="hybridMultilevel"/>
    <w:tmpl w:val="6D6C4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111A20"/>
    <w:multiLevelType w:val="multilevel"/>
    <w:tmpl w:val="0B2A9E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0">
    <w:nsid w:val="508A7686"/>
    <w:multiLevelType w:val="multilevel"/>
    <w:tmpl w:val="76869160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11">
    <w:nsid w:val="5F3841BA"/>
    <w:multiLevelType w:val="hybridMultilevel"/>
    <w:tmpl w:val="67B2A66E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05F4ECD"/>
    <w:multiLevelType w:val="hybridMultilevel"/>
    <w:tmpl w:val="7AF69ED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B1496D"/>
    <w:multiLevelType w:val="hybridMultilevel"/>
    <w:tmpl w:val="2CAE9B52"/>
    <w:lvl w:ilvl="0" w:tplc="0DCA6D8A">
      <w:start w:val="3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10"/>
  </w:num>
  <w:num w:numId="5">
    <w:abstractNumId w:val="6"/>
  </w:num>
  <w:num w:numId="6">
    <w:abstractNumId w:val="5"/>
  </w:num>
  <w:num w:numId="7">
    <w:abstractNumId w:val="0"/>
  </w:num>
  <w:num w:numId="8">
    <w:abstractNumId w:val="8"/>
  </w:num>
  <w:num w:numId="9">
    <w:abstractNumId w:val="12"/>
  </w:num>
  <w:num w:numId="10">
    <w:abstractNumId w:val="3"/>
  </w:num>
  <w:num w:numId="11">
    <w:abstractNumId w:val="4"/>
  </w:num>
  <w:num w:numId="12">
    <w:abstractNumId w:val="11"/>
  </w:num>
  <w:num w:numId="13">
    <w:abstractNumId w:val="13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5F33"/>
    <w:rsid w:val="0009330E"/>
    <w:rsid w:val="00204F96"/>
    <w:rsid w:val="002B7CA3"/>
    <w:rsid w:val="00352FD6"/>
    <w:rsid w:val="00377DB1"/>
    <w:rsid w:val="0049066D"/>
    <w:rsid w:val="00505F33"/>
    <w:rsid w:val="005534E1"/>
    <w:rsid w:val="00944C61"/>
    <w:rsid w:val="00A74035"/>
    <w:rsid w:val="00B44A40"/>
    <w:rsid w:val="00BC0075"/>
    <w:rsid w:val="00BD1AFC"/>
    <w:rsid w:val="00BE1BC3"/>
    <w:rsid w:val="00D32FE5"/>
    <w:rsid w:val="00DA0723"/>
    <w:rsid w:val="00E010A9"/>
    <w:rsid w:val="00E8191F"/>
    <w:rsid w:val="00ED0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44C6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44C6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44C6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9"/>
    <w:qFormat/>
    <w:rsid w:val="00944C6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color w:val="365F9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Pr>
      <w:rFonts w:ascii="Cambria" w:hAnsi="Cambria" w:cs="Times New Roman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540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5403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5403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5403"/>
    <w:rPr>
      <w:rFonts w:asciiTheme="minorHAnsi" w:eastAsiaTheme="minorEastAsia" w:hAnsiTheme="minorHAnsi" w:cstheme="minorBidi"/>
      <w:b/>
      <w:bCs/>
    </w:rPr>
  </w:style>
  <w:style w:type="table" w:customStyle="1" w:styleId="TableNormal1">
    <w:name w:val="Table Normal1"/>
    <w:uiPriority w:val="99"/>
    <w:rsid w:val="00944C61"/>
    <w:pPr>
      <w:spacing w:after="200" w:line="276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944C61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154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link w:val="ListParagraphChar"/>
    <w:uiPriority w:val="99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DefaultParagraphFont"/>
    <w:uiPriority w:val="99"/>
    <w:rPr>
      <w:rFonts w:cs="Times New Roman"/>
    </w:rPr>
  </w:style>
  <w:style w:type="paragraph" w:customStyle="1" w:styleId="c1">
    <w:name w:val="c1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DefaultParagraphFont"/>
    <w:uiPriority w:val="99"/>
    <w:rPr>
      <w:rFonts w:cs="Times New Roman"/>
    </w:rPr>
  </w:style>
  <w:style w:type="paragraph" w:customStyle="1" w:styleId="c6">
    <w:name w:val="c6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3">
    <w:name w:val="c73"/>
    <w:basedOn w:val="DefaultParagraphFont"/>
    <w:uiPriority w:val="99"/>
    <w:rPr>
      <w:rFonts w:cs="Times New Roman"/>
    </w:rPr>
  </w:style>
  <w:style w:type="character" w:customStyle="1" w:styleId="c16">
    <w:name w:val="c16"/>
    <w:basedOn w:val="DefaultParagraphFont"/>
    <w:uiPriority w:val="99"/>
    <w:rPr>
      <w:rFonts w:cs="Times New Roman"/>
    </w:rPr>
  </w:style>
  <w:style w:type="character" w:customStyle="1" w:styleId="c41">
    <w:name w:val="c41"/>
    <w:basedOn w:val="DefaultParagraphFont"/>
    <w:uiPriority w:val="99"/>
    <w:rPr>
      <w:rFonts w:cs="Times New Roman"/>
    </w:rPr>
  </w:style>
  <w:style w:type="paragraph" w:customStyle="1" w:styleId="c3">
    <w:name w:val="c3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DefaultParagraphFont"/>
    <w:uiPriority w:val="99"/>
    <w:rPr>
      <w:rFonts w:cs="Times New Roman"/>
    </w:rPr>
  </w:style>
  <w:style w:type="paragraph" w:customStyle="1" w:styleId="c10">
    <w:name w:val="c10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DefaultParagraphFont"/>
    <w:uiPriority w:val="99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Pr>
      <w:rFonts w:ascii="Courier New" w:hAnsi="Courier New" w:cs="Courier New"/>
      <w:sz w:val="20"/>
      <w:szCs w:val="20"/>
      <w:lang w:eastAsia="ru-RU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Базовый"/>
    <w:uiPriority w:val="99"/>
    <w:pPr>
      <w:tabs>
        <w:tab w:val="left" w:pos="709"/>
      </w:tabs>
      <w:suppressAutoHyphens/>
      <w:spacing w:after="200" w:line="276" w:lineRule="atLeast"/>
    </w:pPr>
    <w:rPr>
      <w:color w:val="00000A"/>
    </w:rPr>
  </w:style>
  <w:style w:type="table" w:customStyle="1" w:styleId="40">
    <w:name w:val="Сетка таблицы40"/>
    <w:uiPriority w:val="9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basedOn w:val="DefaultParagraphFont"/>
    <w:uiPriority w:val="99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customStyle="1" w:styleId="a0">
    <w:name w:val="Основной текст_"/>
    <w:link w:val="1"/>
    <w:uiPriority w:val="99"/>
    <w:semiHidden/>
    <w:locked/>
    <w:rPr>
      <w:rFonts w:ascii="Times New Roman" w:hAnsi="Times New Roman"/>
      <w:sz w:val="35"/>
      <w:shd w:val="clear" w:color="auto" w:fill="FFFFFF"/>
    </w:rPr>
  </w:style>
  <w:style w:type="paragraph" w:customStyle="1" w:styleId="1">
    <w:name w:val="Основной текст1"/>
    <w:basedOn w:val="Normal"/>
    <w:link w:val="a0"/>
    <w:uiPriority w:val="99"/>
    <w:semiHidden/>
    <w:pPr>
      <w:shd w:val="clear" w:color="auto" w:fill="FFFFFF"/>
      <w:spacing w:after="0" w:line="240" w:lineRule="atLeast"/>
      <w:jc w:val="center"/>
    </w:pPr>
    <w:rPr>
      <w:rFonts w:ascii="Times New Roman" w:eastAsia="Times New Roman" w:hAnsi="Times New Roman" w:cs="Times New Roman"/>
      <w:sz w:val="35"/>
      <w:szCs w:val="35"/>
      <w:lang w:eastAsia="ja-JP"/>
    </w:rPr>
  </w:style>
  <w:style w:type="character" w:customStyle="1" w:styleId="ListParagraphChar">
    <w:name w:val="List Paragraph Char"/>
    <w:link w:val="ListParagraph"/>
    <w:uiPriority w:val="99"/>
    <w:locked/>
    <w:rPr>
      <w:rFonts w:ascii="Times New Roman" w:hAnsi="Times New Roman"/>
      <w:sz w:val="24"/>
      <w:lang w:eastAsia="ru-RU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80"/>
      <w:u w:val="single"/>
    </w:rPr>
  </w:style>
  <w:style w:type="character" w:customStyle="1" w:styleId="NoSpacingChar">
    <w:name w:val="No Spacing Char"/>
    <w:link w:val="NoSpacing"/>
    <w:uiPriority w:val="99"/>
    <w:locked/>
    <w:rPr>
      <w:sz w:val="22"/>
      <w:lang w:val="ru-RU" w:eastAsia="ru-RU"/>
    </w:rPr>
  </w:style>
  <w:style w:type="paragraph" w:styleId="NoSpacing">
    <w:name w:val="No Spacing"/>
    <w:link w:val="NoSpacingChar"/>
    <w:uiPriority w:val="99"/>
    <w:qFormat/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</w:rPr>
  </w:style>
  <w:style w:type="paragraph" w:styleId="TOCHeading">
    <w:name w:val="TOC Heading"/>
    <w:basedOn w:val="Heading1"/>
    <w:next w:val="Normal"/>
    <w:uiPriority w:val="99"/>
    <w:qFormat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99"/>
    <w:pPr>
      <w:tabs>
        <w:tab w:val="left" w:pos="426"/>
        <w:tab w:val="right" w:leader="dot" w:pos="9060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99"/>
    <w:pPr>
      <w:spacing w:after="100"/>
      <w:ind w:left="220"/>
    </w:pPr>
  </w:style>
  <w:style w:type="paragraph" w:styleId="Subtitle">
    <w:name w:val="Subtitle"/>
    <w:basedOn w:val="Normal"/>
    <w:next w:val="Normal"/>
    <w:link w:val="SubtitleChar"/>
    <w:uiPriority w:val="99"/>
    <w:qFormat/>
    <w:rsid w:val="00944C61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015403"/>
    <w:rPr>
      <w:rFonts w:asciiTheme="majorHAnsi" w:eastAsiaTheme="majorEastAsia" w:hAnsiTheme="majorHAnsi" w:cstheme="majorBidi"/>
      <w:sz w:val="24"/>
      <w:szCs w:val="24"/>
    </w:rPr>
  </w:style>
  <w:style w:type="table" w:customStyle="1" w:styleId="a1">
    <w:name w:val="Стиль"/>
    <w:basedOn w:val="TableNormal1"/>
    <w:uiPriority w:val="99"/>
    <w:rsid w:val="00944C6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тиль3"/>
    <w:basedOn w:val="TableNormal1"/>
    <w:uiPriority w:val="99"/>
    <w:rsid w:val="00944C6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2"/>
    <w:basedOn w:val="TableNormal1"/>
    <w:uiPriority w:val="99"/>
    <w:rsid w:val="00944C6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тиль1"/>
    <w:basedOn w:val="TableNormal1"/>
    <w:uiPriority w:val="99"/>
    <w:rsid w:val="00944C6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BD1AFC"/>
    <w:pPr>
      <w:spacing w:after="120" w:line="240" w:lineRule="auto"/>
    </w:pPr>
    <w:rPr>
      <w:rFonts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1AFC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461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1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</TotalTime>
  <Pages>36</Pages>
  <Words>8438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79261086831</dc:creator>
  <cp:keywords/>
  <dc:description/>
  <cp:lastModifiedBy>1</cp:lastModifiedBy>
  <cp:revision>9</cp:revision>
  <dcterms:created xsi:type="dcterms:W3CDTF">2023-05-14T19:11:00Z</dcterms:created>
  <dcterms:modified xsi:type="dcterms:W3CDTF">2023-09-15T20:10:00Z</dcterms:modified>
</cp:coreProperties>
</file>